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E" w:rsidRPr="00A1671E" w:rsidRDefault="00A1671E" w:rsidP="00A16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1671E">
        <w:rPr>
          <w:rFonts w:ascii="Arial" w:hAnsi="Arial" w:cs="Arial"/>
          <w:b/>
          <w:sz w:val="24"/>
          <w:szCs w:val="24"/>
          <w:lang w:val="de-DE"/>
        </w:rPr>
        <w:t>Die Turnhalle - Eine Chance für Lehrerinnen</w:t>
      </w:r>
    </w:p>
    <w:p w:rsidR="00A1671E" w:rsidRPr="00A1671E" w:rsidRDefault="00A1671E" w:rsidP="00A1671E">
      <w:pPr>
        <w:spacing w:after="0" w:line="240" w:lineRule="auto"/>
        <w:jc w:val="both"/>
        <w:rPr>
          <w:b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 xml:space="preserve">Erfahren Sie Ihre </w:t>
      </w:r>
      <w:proofErr w:type="spellStart"/>
      <w:r w:rsidRPr="00A1671E">
        <w:rPr>
          <w:rFonts w:ascii="Arial" w:hAnsi="Arial" w:cs="Arial"/>
          <w:sz w:val="24"/>
          <w:szCs w:val="24"/>
          <w:lang w:val="de-DE"/>
        </w:rPr>
        <w:t>SuS</w:t>
      </w:r>
      <w:proofErr w:type="spellEnd"/>
      <w:r w:rsidRPr="00A1671E">
        <w:rPr>
          <w:rFonts w:ascii="Arial" w:hAnsi="Arial" w:cs="Arial"/>
          <w:sz w:val="24"/>
          <w:szCs w:val="24"/>
          <w:lang w:val="de-DE"/>
        </w:rPr>
        <w:t xml:space="preserve"> beim Sport und Sie erfahren sie neu. Viele neue Perspektiven und Zugangsmöglichkeiten zu den Kindern erschließen sich durch den Faktor Bewegung, viele Konflikte und Sperren lösen sich durch Bewegung.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Dabei spielt es keine Rolle, ob und wie hoch der individuelle Förderbedarf des einzelnen Kindes ist.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Nutzen Sie dieses Instrument und erfahren Sie mehr zu: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Tipps und Tricks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Keine Angst vor dem Geräteraum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Spielen und Üben leicht gemacht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Wie man aus einer Übung viele macht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Basales zum Schulsport</w:t>
      </w:r>
    </w:p>
    <w:p w:rsidR="00A1671E" w:rsidRPr="007B66CC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B66CC">
        <w:rPr>
          <w:rFonts w:ascii="Arial" w:hAnsi="Arial" w:cs="Arial"/>
          <w:sz w:val="24"/>
          <w:szCs w:val="24"/>
          <w:lang w:val="de-DE"/>
        </w:rPr>
        <w:t xml:space="preserve">Dos </w:t>
      </w:r>
      <w:proofErr w:type="spellStart"/>
      <w:r w:rsidRPr="007B66CC">
        <w:rPr>
          <w:rFonts w:ascii="Arial" w:hAnsi="Arial" w:cs="Arial"/>
          <w:sz w:val="24"/>
          <w:szCs w:val="24"/>
          <w:lang w:val="de-DE"/>
        </w:rPr>
        <w:t>and</w:t>
      </w:r>
      <w:proofErr w:type="spellEnd"/>
      <w:r w:rsidRPr="007B66C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7B66CC">
        <w:rPr>
          <w:rFonts w:ascii="Arial" w:hAnsi="Arial" w:cs="Arial"/>
          <w:sz w:val="24"/>
          <w:szCs w:val="24"/>
          <w:lang w:val="de-DE"/>
        </w:rPr>
        <w:t>don’ts</w:t>
      </w:r>
      <w:proofErr w:type="spellEnd"/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Eine kleine Auswahl leicht verständlicher Praxisbücher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Kleine Räume - große Räume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Eine Sportstundenschablone</w:t>
      </w:r>
    </w:p>
    <w:p w:rsidR="00A1671E" w:rsidRPr="00A1671E" w:rsidRDefault="00A1671E" w:rsidP="00A167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Grundschule Obrigheim „Am Sonnenberg“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A1671E">
        <w:rPr>
          <w:rFonts w:ascii="Arial" w:hAnsi="Arial" w:cs="Arial"/>
          <w:sz w:val="24"/>
          <w:szCs w:val="24"/>
          <w:lang w:val="de-DE"/>
        </w:rPr>
        <w:t>Hesselweg</w:t>
      </w:r>
      <w:proofErr w:type="spellEnd"/>
      <w:r w:rsidRPr="00A1671E">
        <w:rPr>
          <w:rFonts w:ascii="Arial" w:hAnsi="Arial" w:cs="Arial"/>
          <w:sz w:val="24"/>
          <w:szCs w:val="24"/>
          <w:lang w:val="de-DE"/>
        </w:rPr>
        <w:t xml:space="preserve"> oder Gassenweg 17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67283 Obrigheim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b/>
          <w:sz w:val="24"/>
          <w:szCs w:val="24"/>
          <w:lang w:val="de-DE"/>
        </w:rPr>
        <w:t>Versuchen Sie bitte beide Adressen</w:t>
      </w:r>
      <w:r w:rsidRPr="00A1671E">
        <w:rPr>
          <w:rFonts w:ascii="Arial" w:hAnsi="Arial" w:cs="Arial"/>
          <w:sz w:val="24"/>
          <w:szCs w:val="24"/>
          <w:lang w:val="de-DE"/>
        </w:rPr>
        <w:t xml:space="preserve"> für den Routenplaner, für manche Planer ist die eine, für manche die andere unauffindbar. Über </w:t>
      </w:r>
      <w:proofErr w:type="spellStart"/>
      <w:r w:rsidRPr="00A1671E">
        <w:rPr>
          <w:rFonts w:ascii="Arial" w:hAnsi="Arial" w:cs="Arial"/>
          <w:b/>
          <w:sz w:val="24"/>
          <w:szCs w:val="24"/>
          <w:lang w:val="de-DE"/>
        </w:rPr>
        <w:t>google</w:t>
      </w:r>
      <w:proofErr w:type="spellEnd"/>
      <w:r w:rsidRPr="00A167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A1671E">
        <w:rPr>
          <w:rFonts w:ascii="Arial" w:hAnsi="Arial" w:cs="Arial"/>
          <w:b/>
          <w:sz w:val="24"/>
          <w:szCs w:val="24"/>
          <w:lang w:val="de-DE"/>
        </w:rPr>
        <w:t>maps</w:t>
      </w:r>
      <w:proofErr w:type="spellEnd"/>
      <w:r w:rsidRPr="00A1671E">
        <w:rPr>
          <w:rFonts w:ascii="Arial" w:hAnsi="Arial" w:cs="Arial"/>
          <w:b/>
          <w:sz w:val="24"/>
          <w:szCs w:val="24"/>
          <w:lang w:val="de-DE"/>
        </w:rPr>
        <w:t xml:space="preserve"> kommen sie mit </w:t>
      </w:r>
      <w:proofErr w:type="spellStart"/>
      <w:r w:rsidRPr="00A1671E">
        <w:rPr>
          <w:rFonts w:ascii="Arial" w:hAnsi="Arial" w:cs="Arial"/>
          <w:b/>
          <w:sz w:val="24"/>
          <w:szCs w:val="24"/>
          <w:lang w:val="de-DE"/>
        </w:rPr>
        <w:t>Obrigheim</w:t>
      </w:r>
      <w:proofErr w:type="spellEnd"/>
      <w:r w:rsidRPr="00A1671E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A1671E">
        <w:rPr>
          <w:rFonts w:ascii="Arial" w:hAnsi="Arial" w:cs="Arial"/>
          <w:b/>
          <w:sz w:val="24"/>
          <w:szCs w:val="24"/>
          <w:lang w:val="de-DE"/>
        </w:rPr>
        <w:t>Hesselweg</w:t>
      </w:r>
      <w:proofErr w:type="spellEnd"/>
      <w:r w:rsidR="006530BA">
        <w:rPr>
          <w:rFonts w:ascii="Arial" w:hAnsi="Arial" w:cs="Arial"/>
          <w:sz w:val="24"/>
          <w:szCs w:val="24"/>
          <w:lang w:val="de-DE"/>
        </w:rPr>
        <w:t xml:space="preserve"> zum Ziel. D</w:t>
      </w:r>
      <w:r w:rsidRPr="00A1671E">
        <w:rPr>
          <w:rFonts w:ascii="Arial" w:hAnsi="Arial" w:cs="Arial"/>
          <w:sz w:val="24"/>
          <w:szCs w:val="24"/>
          <w:lang w:val="de-DE"/>
        </w:rPr>
        <w:t xml:space="preserve">ie Schule ist am Ende des Weges sichtbar. 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Ab der Autobahnabfahrt Grünstadt beträgt die Restreisezeit gemütliche 10 Minuten.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An der Schule und der Turnhalle gibt es Parkplätze zuhauf. Schonen Sie trotzdem die Umwelt und bilden Sie bitte Fahrgemeinschaften.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9E3944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 wir um 13.30 mit den</w:t>
      </w:r>
      <w:r w:rsidR="00A1671E" w:rsidRPr="00A1671E">
        <w:rPr>
          <w:rFonts w:ascii="Arial" w:hAnsi="Arial" w:cs="Arial"/>
          <w:sz w:val="24"/>
          <w:szCs w:val="24"/>
          <w:lang w:val="de-DE"/>
        </w:rPr>
        <w:t xml:space="preserve"> Veranstaltung</w:t>
      </w:r>
      <w:r>
        <w:rPr>
          <w:rFonts w:ascii="Arial" w:hAnsi="Arial" w:cs="Arial"/>
          <w:sz w:val="24"/>
          <w:szCs w:val="24"/>
          <w:lang w:val="de-DE"/>
        </w:rPr>
        <w:t>en</w:t>
      </w:r>
      <w:r w:rsidR="00A1671E" w:rsidRPr="00A1671E">
        <w:rPr>
          <w:rFonts w:ascii="Arial" w:hAnsi="Arial" w:cs="Arial"/>
          <w:sz w:val="24"/>
          <w:szCs w:val="24"/>
          <w:lang w:val="de-DE"/>
        </w:rPr>
        <w:t xml:space="preserve"> beginnen wollen, ist es sehr wichtig, dass Sie </w:t>
      </w:r>
      <w:r w:rsidR="00A1671E" w:rsidRPr="00A1671E">
        <w:rPr>
          <w:rFonts w:ascii="Arial" w:hAnsi="Arial" w:cs="Arial"/>
          <w:b/>
          <w:sz w:val="24"/>
          <w:szCs w:val="24"/>
          <w:lang w:val="de-DE"/>
        </w:rPr>
        <w:t>spätestens um 13.15 Uhr erscheinen,</w:t>
      </w:r>
      <w:r w:rsidR="00A1671E" w:rsidRPr="00A1671E">
        <w:rPr>
          <w:rFonts w:ascii="Arial" w:hAnsi="Arial" w:cs="Arial"/>
          <w:sz w:val="24"/>
          <w:szCs w:val="24"/>
          <w:lang w:val="de-DE"/>
        </w:rPr>
        <w:t xml:space="preserve"> damit Sie vorher noch ihre mitgebrachten Sportkleider anziehen und wertvolle Kommunikationseinheiten mit Ihren Kolleginnen austauschen können.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 xml:space="preserve">Wir machen ein paar Pausen, damit Sie sich erholen und etwas trinken können und natürlich auch einen </w:t>
      </w:r>
      <w:r w:rsidR="009E3944">
        <w:rPr>
          <w:rFonts w:ascii="Arial" w:hAnsi="Arial" w:cs="Arial"/>
          <w:sz w:val="24"/>
          <w:szCs w:val="24"/>
          <w:lang w:val="de-DE"/>
        </w:rPr>
        <w:t xml:space="preserve">kleinen </w:t>
      </w:r>
      <w:r w:rsidRPr="00A1671E">
        <w:rPr>
          <w:rFonts w:ascii="Arial" w:hAnsi="Arial" w:cs="Arial"/>
          <w:sz w:val="24"/>
          <w:szCs w:val="24"/>
          <w:lang w:val="de-DE"/>
        </w:rPr>
        <w:t>Theorieabschnitt am Schluss.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Wenn Sie keine hallentauglichen Sportschuhe haben, gehen auch Balletschläppchen, Tai-Chi-Schuhe oder Ähnliches. Stoppsocken sind eher ungünstig, weil ein Ausrutschen trotzdem nicht verhindert werden kann und</w:t>
      </w:r>
      <w:r w:rsidRPr="00A1671E">
        <w:rPr>
          <w:rFonts w:ascii="Arial" w:hAnsi="Arial" w:cs="Arial"/>
          <w:b/>
          <w:sz w:val="24"/>
          <w:szCs w:val="24"/>
          <w:lang w:val="de-DE"/>
        </w:rPr>
        <w:t xml:space="preserve"> erhebliche</w:t>
      </w:r>
      <w:r w:rsidRPr="00A1671E">
        <w:rPr>
          <w:rFonts w:ascii="Arial" w:hAnsi="Arial" w:cs="Arial"/>
          <w:sz w:val="24"/>
          <w:szCs w:val="24"/>
          <w:lang w:val="de-DE"/>
        </w:rPr>
        <w:t xml:space="preserve"> Plattfußgefahr besteht, wenn Ihnen jemand mit Schuhen in die Quere kommt. Eine </w:t>
      </w:r>
      <w:r w:rsidRPr="009E3944">
        <w:rPr>
          <w:rFonts w:ascii="Arial" w:hAnsi="Arial" w:cs="Arial"/>
          <w:b/>
          <w:sz w:val="24"/>
          <w:szCs w:val="24"/>
          <w:lang w:val="de-DE"/>
        </w:rPr>
        <w:t>aktive Teilnahme</w:t>
      </w:r>
      <w:r w:rsidRPr="00A1671E">
        <w:rPr>
          <w:rFonts w:ascii="Arial" w:hAnsi="Arial" w:cs="Arial"/>
          <w:sz w:val="24"/>
          <w:szCs w:val="24"/>
          <w:lang w:val="de-DE"/>
        </w:rPr>
        <w:t xml:space="preserve"> wird natürlich vorausgesetzt, denn so bekommen Sie ein 1a-Biofeedback.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sym w:font="Wingdings" w:char="F04A"/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Von mir bekommen Sie 2 Skripte mit allerlei Informationen, Buchtipps und Links. Trotzdem ist es sinnvoll, we</w:t>
      </w:r>
      <w:r w:rsidR="006530BA">
        <w:rPr>
          <w:rFonts w:ascii="Arial" w:hAnsi="Arial" w:cs="Arial"/>
          <w:sz w:val="24"/>
          <w:szCs w:val="24"/>
          <w:lang w:val="de-DE"/>
        </w:rPr>
        <w:t xml:space="preserve">nn Sie </w:t>
      </w:r>
      <w:r w:rsidR="006530BA" w:rsidRPr="009E3944">
        <w:rPr>
          <w:rFonts w:ascii="Arial" w:hAnsi="Arial" w:cs="Arial"/>
          <w:b/>
          <w:sz w:val="24"/>
          <w:szCs w:val="24"/>
          <w:lang w:val="de-DE"/>
        </w:rPr>
        <w:t>USB-Sticks</w:t>
      </w:r>
      <w:bookmarkStart w:id="0" w:name="_GoBack"/>
      <w:bookmarkEnd w:id="0"/>
      <w:r w:rsidRPr="00A1671E">
        <w:rPr>
          <w:rFonts w:ascii="Arial" w:hAnsi="Arial" w:cs="Arial"/>
          <w:sz w:val="24"/>
          <w:szCs w:val="24"/>
          <w:lang w:val="de-DE"/>
        </w:rPr>
        <w:t xml:space="preserve"> </w:t>
      </w:r>
      <w:r w:rsidRPr="009E3944">
        <w:rPr>
          <w:rFonts w:ascii="Arial" w:hAnsi="Arial" w:cs="Arial"/>
          <w:b/>
          <w:sz w:val="24"/>
          <w:szCs w:val="24"/>
          <w:lang w:val="de-DE"/>
        </w:rPr>
        <w:t>mitbringen</w:t>
      </w:r>
      <w:r w:rsidRPr="00A1671E">
        <w:rPr>
          <w:rFonts w:ascii="Arial" w:hAnsi="Arial" w:cs="Arial"/>
          <w:sz w:val="24"/>
          <w:szCs w:val="24"/>
          <w:lang w:val="de-DE"/>
        </w:rPr>
        <w:t>, weil man nicht alles, was gut ist, auf Papier ausdrucken kann.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Ich wünsche Ihnen ei</w:t>
      </w:r>
      <w:r w:rsidR="006530BA">
        <w:rPr>
          <w:rFonts w:ascii="Arial" w:hAnsi="Arial" w:cs="Arial"/>
          <w:sz w:val="24"/>
          <w:szCs w:val="24"/>
          <w:lang w:val="de-DE"/>
        </w:rPr>
        <w:t>ne gute Zeit</w:t>
      </w:r>
      <w:r w:rsidRPr="00A1671E">
        <w:rPr>
          <w:rFonts w:ascii="Arial" w:hAnsi="Arial" w:cs="Arial"/>
          <w:sz w:val="24"/>
          <w:szCs w:val="24"/>
          <w:lang w:val="de-DE"/>
        </w:rPr>
        <w:t xml:space="preserve"> und freue mich darauf, sie in der </w:t>
      </w:r>
      <w:proofErr w:type="spellStart"/>
      <w:r w:rsidRPr="00A1671E">
        <w:rPr>
          <w:rFonts w:ascii="Arial" w:hAnsi="Arial" w:cs="Arial"/>
          <w:sz w:val="24"/>
          <w:szCs w:val="24"/>
          <w:lang w:val="de-DE"/>
        </w:rPr>
        <w:t>Obrigheimer</w:t>
      </w:r>
      <w:proofErr w:type="spellEnd"/>
      <w:r w:rsidRPr="00A1671E">
        <w:rPr>
          <w:rFonts w:ascii="Arial" w:hAnsi="Arial" w:cs="Arial"/>
          <w:sz w:val="24"/>
          <w:szCs w:val="24"/>
          <w:lang w:val="de-DE"/>
        </w:rPr>
        <w:t xml:space="preserve"> Turnhalle begrüßen zu dürfen!</w:t>
      </w:r>
    </w:p>
    <w:p w:rsidR="00A1671E" w:rsidRPr="00A1671E" w:rsidRDefault="00A1671E" w:rsidP="00A1671E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A1671E" w:rsidRPr="00A1671E" w:rsidRDefault="00A1671E" w:rsidP="007B66C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A1671E">
        <w:rPr>
          <w:rFonts w:ascii="Arial" w:hAnsi="Arial" w:cs="Arial"/>
          <w:sz w:val="24"/>
          <w:szCs w:val="24"/>
          <w:lang w:val="de-DE"/>
        </w:rPr>
        <w:t>Freundlich, Marcus Göbel</w:t>
      </w:r>
    </w:p>
    <w:sectPr w:rsidR="00A1671E" w:rsidRPr="00A1671E" w:rsidSect="003901A2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1671E"/>
    <w:rsid w:val="000011C3"/>
    <w:rsid w:val="00035302"/>
    <w:rsid w:val="00072A20"/>
    <w:rsid w:val="00081FF6"/>
    <w:rsid w:val="00111FCA"/>
    <w:rsid w:val="003901A2"/>
    <w:rsid w:val="00474856"/>
    <w:rsid w:val="004755A3"/>
    <w:rsid w:val="004E6810"/>
    <w:rsid w:val="00614021"/>
    <w:rsid w:val="0061691C"/>
    <w:rsid w:val="006530BA"/>
    <w:rsid w:val="007B66CC"/>
    <w:rsid w:val="009B5A40"/>
    <w:rsid w:val="009C2E5B"/>
    <w:rsid w:val="009E3944"/>
    <w:rsid w:val="00A15EB8"/>
    <w:rsid w:val="00A1671E"/>
    <w:rsid w:val="00E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91C"/>
  </w:style>
  <w:style w:type="paragraph" w:styleId="berschrift1">
    <w:name w:val="heading 1"/>
    <w:basedOn w:val="Standard"/>
    <w:next w:val="Standard"/>
    <w:link w:val="berschrift1Zchn"/>
    <w:uiPriority w:val="9"/>
    <w:qFormat/>
    <w:rsid w:val="0061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6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6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69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69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69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69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69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6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6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69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69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169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169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16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69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16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69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69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1691C"/>
    <w:rPr>
      <w:b/>
      <w:bCs/>
    </w:rPr>
  </w:style>
  <w:style w:type="character" w:styleId="Hervorhebung">
    <w:name w:val="Emphasis"/>
    <w:basedOn w:val="Absatz-Standardschriftart"/>
    <w:uiPriority w:val="20"/>
    <w:qFormat/>
    <w:rsid w:val="0061691C"/>
    <w:rPr>
      <w:i/>
      <w:iCs/>
    </w:rPr>
  </w:style>
  <w:style w:type="paragraph" w:styleId="KeinLeerraum">
    <w:name w:val="No Spacing"/>
    <w:uiPriority w:val="1"/>
    <w:qFormat/>
    <w:rsid w:val="0061691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1691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1691C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1691C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169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1691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1691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1691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1691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1691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169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69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us\AppData\Roaming\Microsoft\Templates\g&#246;bel%20standar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göbel standard.dotm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studsem_kl_1</cp:lastModifiedBy>
  <cp:revision>2</cp:revision>
  <dcterms:created xsi:type="dcterms:W3CDTF">2016-12-14T10:15:00Z</dcterms:created>
  <dcterms:modified xsi:type="dcterms:W3CDTF">2016-12-14T10:15:00Z</dcterms:modified>
</cp:coreProperties>
</file>