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6" w:rsidRPr="00212EE7" w:rsidRDefault="00212EE7" w:rsidP="00212EE7">
      <w:pPr>
        <w:jc w:val="center"/>
        <w:rPr>
          <w:rFonts w:ascii="Arial" w:hAnsi="Arial"/>
          <w:sz w:val="32"/>
          <w:szCs w:val="32"/>
        </w:rPr>
      </w:pPr>
      <w:r w:rsidRPr="00212EE7">
        <w:rPr>
          <w:rFonts w:ascii="Arial" w:hAnsi="Arial"/>
          <w:sz w:val="32"/>
          <w:szCs w:val="32"/>
        </w:rPr>
        <w:t>Kollegiale Praxisberatung</w:t>
      </w:r>
    </w:p>
    <w:p w:rsidR="00212EE7" w:rsidRPr="00212EE7" w:rsidRDefault="00212EE7">
      <w:pPr>
        <w:rPr>
          <w:rFonts w:ascii="Arial" w:hAnsi="Arial"/>
        </w:rPr>
      </w:pPr>
    </w:p>
    <w:p w:rsidR="00212EE7" w:rsidRPr="00212EE7" w:rsidRDefault="00212EE7">
      <w:pPr>
        <w:rPr>
          <w:rFonts w:ascii="Arial" w:hAnsi="Arial"/>
        </w:rPr>
      </w:pPr>
      <w:r w:rsidRPr="00212EE7">
        <w:rPr>
          <w:rFonts w:ascii="Arial" w:hAnsi="Arial"/>
        </w:rPr>
        <w:t>Was erwartet Sie bei diesem Angebot?</w:t>
      </w:r>
    </w:p>
    <w:p w:rsidR="00212EE7" w:rsidRPr="00212EE7" w:rsidRDefault="00212EE7">
      <w:pPr>
        <w:rPr>
          <w:rFonts w:ascii="Arial" w:hAnsi="Arial"/>
        </w:rPr>
      </w:pPr>
    </w:p>
    <w:p w:rsidR="00212EE7" w:rsidRDefault="00212EE7">
      <w:r w:rsidRPr="00212EE7">
        <w:rPr>
          <w:rFonts w:ascii="Arial" w:hAnsi="Arial"/>
        </w:rPr>
        <w:t>Vorgestellt wird eine Methode, die eine gegenseitige Hilfe für Probleme im schulischen Berufsalltag ermöglicht</w:t>
      </w:r>
      <w:r>
        <w:t>.</w:t>
      </w:r>
    </w:p>
    <w:p w:rsidR="00212EE7" w:rsidRPr="00212EE7" w:rsidRDefault="00212EE7">
      <w:pPr>
        <w:rPr>
          <w:rFonts w:ascii="Arial" w:hAnsi="Arial"/>
        </w:rPr>
      </w:pPr>
      <w:r w:rsidRPr="00212EE7">
        <w:rPr>
          <w:rFonts w:ascii="Arial" w:hAnsi="Arial"/>
        </w:rPr>
        <w:t xml:space="preserve">Dies kann eine sehr bereichernde </w:t>
      </w:r>
      <w:r w:rsidR="00FF6D19">
        <w:rPr>
          <w:rFonts w:ascii="Arial" w:hAnsi="Arial"/>
        </w:rPr>
        <w:t xml:space="preserve">und gesundheitsfördernde </w:t>
      </w:r>
      <w:r w:rsidRPr="00212EE7">
        <w:rPr>
          <w:rFonts w:ascii="Arial" w:hAnsi="Arial"/>
        </w:rPr>
        <w:t>Erfahrung darstellen.</w:t>
      </w:r>
    </w:p>
    <w:p w:rsidR="00212EE7" w:rsidRDefault="00212EE7">
      <w:pPr>
        <w:rPr>
          <w:rFonts w:ascii="Arial" w:hAnsi="Arial"/>
        </w:rPr>
      </w:pPr>
      <w:r w:rsidRPr="00212EE7">
        <w:rPr>
          <w:rFonts w:ascii="Arial" w:hAnsi="Arial"/>
        </w:rPr>
        <w:t xml:space="preserve">Die kollegiale Praxisberatung </w:t>
      </w:r>
      <w:r>
        <w:rPr>
          <w:rFonts w:ascii="Arial" w:hAnsi="Arial"/>
        </w:rPr>
        <w:t>ist ein systematisches Beratungsgespräch, in dem sich die Seminarteilnehmer/innen nach einer vorgegebenen Gesprächsstruktur wechselseitig zu beruflichen Fragen und Schlüsselthemen beraten und gemeinsam Lösungen entwickeln.</w:t>
      </w:r>
    </w:p>
    <w:p w:rsidR="00FF6D19" w:rsidRDefault="00FF6D19">
      <w:pPr>
        <w:rPr>
          <w:rFonts w:ascii="Arial" w:hAnsi="Arial"/>
        </w:rPr>
      </w:pPr>
    </w:p>
    <w:p w:rsidR="00212EE7" w:rsidRDefault="00FF6D19">
      <w:pPr>
        <w:rPr>
          <w:rFonts w:ascii="Arial" w:hAnsi="Arial"/>
        </w:rPr>
      </w:pPr>
      <w:r>
        <w:rPr>
          <w:rFonts w:ascii="Arial" w:hAnsi="Arial"/>
        </w:rPr>
        <w:t>Mindestteilnehmer/innen ab 6 LAA (bis zu max. 16 LAA)</w:t>
      </w:r>
    </w:p>
    <w:p w:rsidR="00FF6D19" w:rsidRDefault="00FF6D19">
      <w:pPr>
        <w:rPr>
          <w:rFonts w:ascii="Arial" w:hAnsi="Arial"/>
        </w:rPr>
      </w:pPr>
    </w:p>
    <w:p w:rsidR="00212EE7" w:rsidRDefault="00212EE7">
      <w:pPr>
        <w:rPr>
          <w:rFonts w:ascii="Arial" w:hAnsi="Arial"/>
        </w:rPr>
      </w:pPr>
      <w:r>
        <w:rPr>
          <w:rFonts w:ascii="Arial" w:hAnsi="Arial"/>
        </w:rPr>
        <w:t>Christa Reischmann, FL’ GB &amp; Ethik</w:t>
      </w:r>
      <w:bookmarkStart w:id="0" w:name="_GoBack"/>
      <w:bookmarkEnd w:id="0"/>
    </w:p>
    <w:p w:rsidR="00FF6D19" w:rsidRDefault="00FF6D19">
      <w:pPr>
        <w:rPr>
          <w:rFonts w:ascii="Arial" w:hAnsi="Arial"/>
        </w:rPr>
      </w:pPr>
    </w:p>
    <w:p w:rsidR="00FF6D19" w:rsidRPr="00212EE7" w:rsidRDefault="00FF6D19">
      <w:pPr>
        <w:rPr>
          <w:rFonts w:ascii="Arial" w:hAnsi="Arial"/>
        </w:rPr>
      </w:pPr>
    </w:p>
    <w:sectPr w:rsidR="00FF6D19" w:rsidRPr="00212EE7" w:rsidSect="00F440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12EE7"/>
    <w:rsid w:val="00212EE7"/>
    <w:rsid w:val="009308E9"/>
    <w:rsid w:val="00EC2B56"/>
    <w:rsid w:val="00F440C8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8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studsem_kl_1</cp:lastModifiedBy>
  <cp:revision>2</cp:revision>
  <dcterms:created xsi:type="dcterms:W3CDTF">2016-12-14T12:24:00Z</dcterms:created>
  <dcterms:modified xsi:type="dcterms:W3CDTF">2016-12-14T12:24:00Z</dcterms:modified>
</cp:coreProperties>
</file>