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F" w:rsidRDefault="0019114F"/>
    <w:tbl>
      <w:tblPr>
        <w:tblStyle w:val="Tabellengitternetz"/>
        <w:tblW w:w="0" w:type="auto"/>
        <w:tblLayout w:type="fixed"/>
        <w:tblLook w:val="04A0"/>
      </w:tblPr>
      <w:tblGrid>
        <w:gridCol w:w="7338"/>
        <w:gridCol w:w="1022"/>
      </w:tblGrid>
      <w:tr w:rsidR="0019114F" w:rsidRPr="00600BFC" w:rsidTr="0029240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Beurteilung der Lehramtsanwärterin / des Lehramts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    </w:t>
            </w:r>
            <w:proofErr w:type="spellStart"/>
            <w:r w:rsidRPr="00600BF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anwärters</w:t>
            </w:r>
            <w:proofErr w:type="spellEnd"/>
            <w:r w:rsidR="00F751C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45454D"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45454D" w:rsidRPr="00600BFC">
              <w:rPr>
                <w:rFonts w:ascii="Arial" w:hAnsi="Arial" w:cs="Arial"/>
                <w:b/>
                <w:sz w:val="28"/>
                <w:szCs w:val="28"/>
              </w:rPr>
            </w:r>
            <w:r w:rsidR="0045454D"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5454D"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19114F" w:rsidRPr="00600BFC" w:rsidRDefault="0019114F" w:rsidP="00B618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8B7D1E" w:rsidRPr="00600BFC" w:rsidRDefault="0019114F" w:rsidP="008B7D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gem. § 11 </w:t>
      </w:r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(2) u. (3) der Landesverordnung über die Ausbildung und 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Zweite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 xml:space="preserve"> Staatsprüfung für das Lehramt an Grund- und Hauptschulen vom 27. August 1997 (</w:t>
      </w:r>
      <w:proofErr w:type="spellStart"/>
      <w:r w:rsidRPr="00600BFC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Pr="00600BFC">
        <w:rPr>
          <w:rFonts w:ascii="Arial" w:eastAsia="Times New Roman" w:hAnsi="Arial" w:cs="Arial"/>
          <w:sz w:val="20"/>
          <w:szCs w:val="20"/>
          <w:lang w:eastAsia="de-DE"/>
        </w:rPr>
        <w:t>. S. 335), zuletzt geändert durc</w:t>
      </w:r>
      <w:r w:rsidR="00F751C8">
        <w:rPr>
          <w:rFonts w:ascii="Arial" w:eastAsia="Times New Roman" w:hAnsi="Arial" w:cs="Arial"/>
          <w:sz w:val="20"/>
          <w:szCs w:val="20"/>
          <w:lang w:eastAsia="de-DE"/>
        </w:rPr>
        <w:t xml:space="preserve">h </w:t>
      </w:r>
      <w:r w:rsidR="008B7D1E">
        <w:rPr>
          <w:rFonts w:ascii="Arial" w:eastAsia="Times New Roman" w:hAnsi="Arial" w:cs="Arial"/>
          <w:sz w:val="20"/>
          <w:szCs w:val="20"/>
          <w:lang w:eastAsia="de-DE"/>
        </w:rPr>
        <w:t>§ 18 des Gesetzes vom 27.11.2015 (</w:t>
      </w:r>
      <w:proofErr w:type="spellStart"/>
      <w:r w:rsidR="008B7D1E">
        <w:rPr>
          <w:rFonts w:ascii="Arial" w:eastAsia="Times New Roman" w:hAnsi="Arial" w:cs="Arial"/>
          <w:sz w:val="20"/>
          <w:szCs w:val="20"/>
          <w:lang w:eastAsia="de-DE"/>
        </w:rPr>
        <w:t>GVBl</w:t>
      </w:r>
      <w:proofErr w:type="spellEnd"/>
      <w:r w:rsidR="008B7D1E">
        <w:rPr>
          <w:rFonts w:ascii="Arial" w:eastAsia="Times New Roman" w:hAnsi="Arial" w:cs="Arial"/>
          <w:sz w:val="20"/>
          <w:szCs w:val="20"/>
          <w:lang w:eastAsia="de-DE"/>
        </w:rPr>
        <w:t>. S. 418)</w:t>
      </w: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Ausbildungsschule</w:t>
            </w:r>
            <w:r w:rsidRPr="00600B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19114F" w:rsidRPr="001A5333" w:rsidRDefault="0045454D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9114F" w:rsidRPr="00600BFC" w:rsidTr="00B618AE">
        <w:tc>
          <w:tcPr>
            <w:tcW w:w="2802" w:type="dxa"/>
            <w:vAlign w:val="center"/>
          </w:tcPr>
          <w:p w:rsidR="0019114F" w:rsidRPr="00600BFC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1A5333" w:rsidRDefault="0045454D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1A533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45454D" w:rsidP="0019114F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114F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="0019114F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FD1A75" w:rsidRDefault="00FD1A75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gitternetz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19114F" w:rsidRPr="00C850F3" w:rsidTr="00B618AE">
        <w:tc>
          <w:tcPr>
            <w:tcW w:w="2093" w:type="dxa"/>
          </w:tcPr>
          <w:p w:rsidR="0019114F" w:rsidRPr="00C850F3" w:rsidRDefault="0019114F" w:rsidP="00B618AE">
            <w:pPr>
              <w:rPr>
                <w:rFonts w:ascii="Arial" w:hAnsi="Arial" w:cs="Arial"/>
                <w:sz w:val="24"/>
                <w:szCs w:val="24"/>
              </w:rPr>
            </w:pPr>
            <w:r w:rsidRPr="00C850F3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19114F" w:rsidRPr="009024F9" w:rsidRDefault="0045454D" w:rsidP="00322B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09102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BE1">
              <w:rPr>
                <w:rFonts w:ascii="Arial" w:hAnsi="Arial" w:cs="Arial"/>
                <w:sz w:val="24"/>
                <w:szCs w:val="24"/>
              </w:rPr>
              <w:t>(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0910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91024">
              <w:rPr>
                <w:rFonts w:ascii="Arial" w:hAnsi="Arial" w:cs="Arial"/>
                <w:sz w:val="24"/>
                <w:szCs w:val="24"/>
              </w:rPr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0910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9102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 w:rsidRPr="00C850F3">
              <w:rPr>
                <w:rFonts w:ascii="Arial" w:hAnsi="Arial" w:cs="Arial"/>
                <w:sz w:val="24"/>
                <w:szCs w:val="24"/>
              </w:rPr>
              <w:t>Punkte</w:t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2BE1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22BE1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45454D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Default="0045454D" w:rsidP="00B618AE">
            <w:pPr>
              <w:rPr>
                <w:rFonts w:ascii="Arial" w:hAnsi="Arial" w:cs="Arial"/>
              </w:rPr>
            </w:pPr>
            <w:r w:rsidRPr="009024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9024F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24F9">
              <w:rPr>
                <w:rFonts w:ascii="Arial" w:hAnsi="Arial" w:cs="Arial"/>
                <w:sz w:val="24"/>
                <w:szCs w:val="24"/>
              </w:rPr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114F" w:rsidRPr="009024F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24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19114F" w:rsidRPr="003E7B9C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3269BA" w:rsidP="00B61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Rohrbach</w:t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F" w:rsidRDefault="0019114F" w:rsidP="0019114F">
      <w:pPr>
        <w:spacing w:after="0" w:line="240" w:lineRule="auto"/>
      </w:pPr>
      <w:r>
        <w:separator/>
      </w:r>
    </w:p>
  </w:endnote>
  <w:end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F" w:rsidRDefault="0019114F" w:rsidP="0019114F">
      <w:pPr>
        <w:spacing w:after="0" w:line="240" w:lineRule="auto"/>
      </w:pPr>
      <w:r>
        <w:separator/>
      </w:r>
    </w:p>
  </w:footnote>
  <w:footnote w:type="continuationSeparator" w:id="0">
    <w:p w:rsidR="0019114F" w:rsidRDefault="0019114F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F" w:rsidRPr="007265DF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7265DF">
      <w:rPr>
        <w:rFonts w:ascii="Arial" w:hAnsi="Arial"/>
        <w:sz w:val="20"/>
      </w:rPr>
      <w:t>Staatliches Studienseminar für das Lehramt an Grund</w:t>
    </w:r>
    <w:r w:rsidR="007265DF">
      <w:rPr>
        <w:rFonts w:ascii="Arial" w:hAnsi="Arial"/>
        <w:sz w:val="20"/>
      </w:rPr>
      <w:t>schulen</w:t>
    </w:r>
    <w:r w:rsidRPr="007265DF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8B7D1E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>/1</w:t>
    </w:r>
    <w:r w:rsidR="008B7D1E">
      <w:rPr>
        <w:rFonts w:ascii="Arial" w:hAnsi="Arial"/>
        <w:caps/>
        <w:sz w:val="18"/>
      </w:rPr>
      <w:t>6</w:t>
    </w:r>
    <w:r w:rsidRPr="009A0A97">
      <w:rPr>
        <w:rFonts w:ascii="Arial" w:hAnsi="Arial"/>
        <w:caps/>
        <w:sz w:val="18"/>
      </w:rPr>
      <w:t xml:space="preserve"> – 0</w:t>
    </w:r>
    <w:r w:rsidR="008B7D1E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/1</w:t>
    </w:r>
    <w:r w:rsidR="008B7D1E">
      <w:rPr>
        <w:rFonts w:ascii="Arial" w:hAnsi="Arial"/>
        <w:caps/>
        <w:sz w:val="18"/>
      </w:rPr>
      <w:t>8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F6E"/>
    <w:rsid w:val="000B2F6E"/>
    <w:rsid w:val="0019114F"/>
    <w:rsid w:val="00292400"/>
    <w:rsid w:val="00322BE1"/>
    <w:rsid w:val="003269BA"/>
    <w:rsid w:val="003726D0"/>
    <w:rsid w:val="0045454D"/>
    <w:rsid w:val="00487458"/>
    <w:rsid w:val="005263F5"/>
    <w:rsid w:val="00536A59"/>
    <w:rsid w:val="005874A0"/>
    <w:rsid w:val="007265DF"/>
    <w:rsid w:val="00794D0B"/>
    <w:rsid w:val="008B7D1E"/>
    <w:rsid w:val="008F1169"/>
    <w:rsid w:val="009424FE"/>
    <w:rsid w:val="00A21D2C"/>
    <w:rsid w:val="00B63C63"/>
    <w:rsid w:val="00C31CF3"/>
    <w:rsid w:val="00C47D3D"/>
    <w:rsid w:val="00D115C3"/>
    <w:rsid w:val="00E908C1"/>
    <w:rsid w:val="00F751C8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1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gitternetz">
    <w:name w:val="Table Grid"/>
    <w:basedOn w:val="NormaleTabelle"/>
    <w:uiPriority w:val="59"/>
    <w:rsid w:val="0019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sekretariat</cp:lastModifiedBy>
  <cp:revision>2</cp:revision>
  <dcterms:created xsi:type="dcterms:W3CDTF">2017-03-20T11:18:00Z</dcterms:created>
  <dcterms:modified xsi:type="dcterms:W3CDTF">2017-03-20T11:18:00Z</dcterms:modified>
</cp:coreProperties>
</file>