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898" w:rsidRDefault="00CD289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D2898" w:rsidRDefault="00CD2898">
      <w:pPr>
        <w:rPr>
          <w:rFonts w:ascii="Arial" w:hAnsi="Arial"/>
        </w:rPr>
      </w:pPr>
    </w:p>
    <w:p w:rsidR="00CD2898" w:rsidRDefault="00CD2898">
      <w:pPr>
        <w:pStyle w:val="berschrift1"/>
      </w:pPr>
      <w:r>
        <w:t>Fachleiter/Fachleiterin für ..............................................</w:t>
      </w:r>
    </w:p>
    <w:p w:rsidR="00CD2898" w:rsidRDefault="00CD2898">
      <w:pPr>
        <w:rPr>
          <w:rFonts w:ascii="Arial" w:hAnsi="Arial"/>
          <w:sz w:val="20"/>
        </w:rPr>
      </w:pPr>
      <w:r>
        <w:rPr>
          <w:rFonts w:ascii="Arial" w:hAnsi="Arial"/>
          <w:sz w:val="20"/>
        </w:rPr>
        <w:t>am</w:t>
      </w:r>
    </w:p>
    <w:p w:rsidR="00CD2898" w:rsidRDefault="00CD2898">
      <w:pPr>
        <w:rPr>
          <w:rFonts w:ascii="Arial" w:hAnsi="Arial"/>
          <w:sz w:val="20"/>
        </w:rPr>
      </w:pPr>
      <w:r>
        <w:rPr>
          <w:rFonts w:ascii="Arial" w:hAnsi="Arial"/>
          <w:sz w:val="20"/>
        </w:rPr>
        <w:t>Staatlichen Studienseminar für das Lehramt an</w:t>
      </w:r>
    </w:p>
    <w:p w:rsidR="00CD2898" w:rsidRDefault="00CD2898">
      <w:pPr>
        <w:rPr>
          <w:rFonts w:ascii="Arial" w:hAnsi="Arial"/>
          <w:sz w:val="20"/>
        </w:rPr>
      </w:pPr>
      <w:r>
        <w:rPr>
          <w:rFonts w:ascii="Arial" w:hAnsi="Arial"/>
          <w:sz w:val="20"/>
        </w:rPr>
        <w:t xml:space="preserve">berufsbildenden Schulen in Rheinland-Pfalz </w:t>
      </w:r>
    </w:p>
    <w:p w:rsidR="00CD2898" w:rsidRDefault="00CD2898">
      <w:pPr>
        <w:rPr>
          <w:rFonts w:ascii="Arial" w:hAnsi="Arial"/>
          <w:sz w:val="20"/>
        </w:rPr>
      </w:pPr>
      <w:r>
        <w:rPr>
          <w:rFonts w:ascii="Arial" w:hAnsi="Arial"/>
          <w:sz w:val="20"/>
        </w:rPr>
        <w:t>in Mainz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und Datum</w:t>
      </w:r>
    </w:p>
    <w:p w:rsidR="00CD2898" w:rsidRDefault="00CD2898">
      <w:pPr>
        <w:rPr>
          <w:rFonts w:ascii="Arial" w:hAnsi="Arial"/>
          <w:sz w:val="20"/>
        </w:rPr>
      </w:pPr>
    </w:p>
    <w:p w:rsidR="00CD2898" w:rsidRDefault="00CD2898">
      <w:pPr>
        <w:rPr>
          <w:rFonts w:ascii="Arial" w:hAnsi="Arial"/>
          <w:sz w:val="20"/>
        </w:rPr>
      </w:pPr>
    </w:p>
    <w:p w:rsidR="00CD2898" w:rsidRDefault="00CD2898">
      <w:pPr>
        <w:rPr>
          <w:rFonts w:ascii="Arial" w:hAnsi="Arial"/>
        </w:rPr>
      </w:pPr>
      <w:r>
        <w:rPr>
          <w:rFonts w:ascii="Arial" w:hAnsi="Arial"/>
        </w:rPr>
        <w:t xml:space="preserve">An den </w:t>
      </w:r>
    </w:p>
    <w:p w:rsidR="00CD2898" w:rsidRDefault="00CD2898">
      <w:pPr>
        <w:rPr>
          <w:rFonts w:ascii="Arial" w:hAnsi="Arial"/>
        </w:rPr>
      </w:pPr>
      <w:r>
        <w:rPr>
          <w:rFonts w:ascii="Arial" w:hAnsi="Arial"/>
        </w:rPr>
        <w:t xml:space="preserve">Leiter des </w:t>
      </w:r>
    </w:p>
    <w:p w:rsidR="00CD2898" w:rsidRDefault="00CD2898">
      <w:pPr>
        <w:rPr>
          <w:rFonts w:ascii="Arial" w:hAnsi="Arial"/>
        </w:rPr>
      </w:pPr>
      <w:r>
        <w:rPr>
          <w:rFonts w:ascii="Arial" w:hAnsi="Arial"/>
        </w:rPr>
        <w:t>Staatlichen Studienseminars für das</w:t>
      </w:r>
    </w:p>
    <w:p w:rsidR="00CD2898" w:rsidRDefault="00CD2898">
      <w:pPr>
        <w:rPr>
          <w:rFonts w:ascii="Arial" w:hAnsi="Arial"/>
        </w:rPr>
      </w:pPr>
      <w:r>
        <w:rPr>
          <w:rFonts w:ascii="Arial" w:hAnsi="Arial"/>
        </w:rPr>
        <w:t>Lehramt an berufsbildenden Schulen</w:t>
      </w:r>
    </w:p>
    <w:p w:rsidR="00CD2898" w:rsidRDefault="00CD2898">
      <w:pPr>
        <w:rPr>
          <w:rFonts w:ascii="Arial" w:hAnsi="Arial"/>
        </w:rPr>
      </w:pPr>
      <w:r>
        <w:rPr>
          <w:rFonts w:ascii="Arial" w:hAnsi="Arial"/>
        </w:rPr>
        <w:t>Wallstraße 98</w:t>
      </w:r>
    </w:p>
    <w:p w:rsidR="00CD2898" w:rsidRDefault="00CD2898">
      <w:pPr>
        <w:rPr>
          <w:rFonts w:ascii="Arial" w:hAnsi="Arial"/>
        </w:rPr>
      </w:pPr>
    </w:p>
    <w:p w:rsidR="00CD2898" w:rsidRDefault="00CD2898">
      <w:pPr>
        <w:rPr>
          <w:rFonts w:ascii="Arial" w:hAnsi="Arial"/>
        </w:rPr>
      </w:pPr>
      <w:r>
        <w:rPr>
          <w:rFonts w:ascii="Arial" w:hAnsi="Arial"/>
        </w:rPr>
        <w:t>55122 Mainz</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4D5CCF" w:rsidRDefault="00CD2898" w:rsidP="004D5CCF">
      <w:r w:rsidRPr="004D5CCF">
        <w:t>Festsetzung des Th</w:t>
      </w:r>
      <w:r w:rsidR="00686F21">
        <w:t>emas für die praktische Prüfung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34"/>
        <w:gridCol w:w="8395"/>
      </w:tblGrid>
      <w:tr w:rsidR="00135EC6" w:rsidTr="00791FF3">
        <w:tc>
          <w:tcPr>
            <w:tcW w:w="534" w:type="dxa"/>
            <w:vAlign w:val="center"/>
          </w:tcPr>
          <w:sdt>
            <w:sdtPr>
              <w:rPr>
                <w:rFonts w:ascii="Arial" w:hAnsi="Arial"/>
                <w:sz w:val="20"/>
                <w:szCs w:val="20"/>
              </w:rPr>
              <w:id w:val="912590694"/>
              <w14:checkbox>
                <w14:checked w14:val="0"/>
                <w14:checkedState w14:val="2612" w14:font="MS Gothic"/>
                <w14:uncheckedState w14:val="2610" w14:font="MS Gothic"/>
              </w14:checkbox>
            </w:sdtPr>
            <w:sdtEndPr/>
            <w:sdtContent>
              <w:p w:rsidR="00135EC6" w:rsidRPr="00135EC6" w:rsidRDefault="00686F21"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8862D0">
            <w:pPr>
              <w:rPr>
                <w:sz w:val="16"/>
                <w:szCs w:val="16"/>
              </w:rPr>
            </w:pPr>
            <w:r w:rsidRPr="00135EC6">
              <w:rPr>
                <w:sz w:val="16"/>
                <w:szCs w:val="16"/>
              </w:rPr>
              <w:t xml:space="preserve">gemäß </w:t>
            </w:r>
            <w:r w:rsidR="00791FF3">
              <w:rPr>
                <w:sz w:val="16"/>
                <w:szCs w:val="16"/>
              </w:rPr>
              <w:t xml:space="preserve">§19 Absatz 4 </w:t>
            </w:r>
            <w:r w:rsidRPr="00135EC6">
              <w:rPr>
                <w:sz w:val="16"/>
                <w:szCs w:val="16"/>
              </w:rPr>
              <w:t xml:space="preserve">der Landesverordnung über die Ausbildung und Zweite Staatsprüfung für das Lehramt an Grundschulen, an Realschulen plus, an Gymnasien, an berufsbildenden Schulen und an Förderschulen </w:t>
            </w:r>
            <w:r w:rsidR="008862D0" w:rsidRPr="008862D0">
              <w:rPr>
                <w:sz w:val="16"/>
                <w:szCs w:val="16"/>
              </w:rPr>
              <w:t>vom 3. Januar 2012 (</w:t>
            </w:r>
            <w:proofErr w:type="spellStart"/>
            <w:r w:rsidR="008862D0" w:rsidRPr="008862D0">
              <w:rPr>
                <w:sz w:val="16"/>
                <w:szCs w:val="16"/>
              </w:rPr>
              <w:t>GVBl</w:t>
            </w:r>
            <w:proofErr w:type="spellEnd"/>
            <w:r w:rsidR="008862D0" w:rsidRPr="008862D0">
              <w:rPr>
                <w:sz w:val="16"/>
                <w:szCs w:val="16"/>
              </w:rPr>
              <w:t>. 2012, S.</w:t>
            </w:r>
            <w:r w:rsidR="008862D0">
              <w:rPr>
                <w:sz w:val="16"/>
                <w:szCs w:val="16"/>
              </w:rPr>
              <w:t> </w:t>
            </w:r>
            <w:r w:rsidR="008862D0" w:rsidRPr="008862D0">
              <w:rPr>
                <w:sz w:val="16"/>
                <w:szCs w:val="16"/>
              </w:rPr>
              <w:t>11), zuletzt geändert durch § 17 des Gesetzes vom 27.11.2015 (</w:t>
            </w:r>
            <w:proofErr w:type="spellStart"/>
            <w:r w:rsidR="008862D0" w:rsidRPr="008862D0">
              <w:rPr>
                <w:sz w:val="16"/>
                <w:szCs w:val="16"/>
              </w:rPr>
              <w:t>GVBl</w:t>
            </w:r>
            <w:proofErr w:type="spellEnd"/>
            <w:r w:rsidR="008862D0" w:rsidRPr="008862D0">
              <w:rPr>
                <w:sz w:val="16"/>
                <w:szCs w:val="16"/>
              </w:rPr>
              <w:t>. S. 418)</w:t>
            </w:r>
          </w:p>
        </w:tc>
      </w:tr>
      <w:tr w:rsidR="00135EC6" w:rsidTr="00791FF3">
        <w:tc>
          <w:tcPr>
            <w:tcW w:w="534" w:type="dxa"/>
            <w:vAlign w:val="center"/>
          </w:tcPr>
          <w:sdt>
            <w:sdtPr>
              <w:rPr>
                <w:rFonts w:ascii="Arial" w:hAnsi="Arial"/>
                <w:sz w:val="20"/>
                <w:szCs w:val="20"/>
              </w:rPr>
              <w:id w:val="994227374"/>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4 </w:t>
            </w:r>
            <w:r w:rsidRPr="00135EC6">
              <w:rPr>
                <w:sz w:val="16"/>
                <w:szCs w:val="16"/>
              </w:rPr>
              <w:t>der Landesverordnung über die pädagogische Zusatzausbildung und Prüfung von Lehrkräften im Seiteneinstieg (Lehrkräfte-Seiteneinstiegsverordnung) vom 30. April 2013,</w:t>
            </w:r>
            <w:r w:rsidR="008862D0" w:rsidRPr="008862D0">
              <w:rPr>
                <w:sz w:val="16"/>
                <w:szCs w:val="16"/>
              </w:rPr>
              <w:t xml:space="preserve"> zuletzt geändert durch § 20 des Gesetzes vom 27.11.2015 (</w:t>
            </w:r>
            <w:proofErr w:type="spellStart"/>
            <w:r w:rsidR="008862D0" w:rsidRPr="008862D0">
              <w:rPr>
                <w:sz w:val="16"/>
                <w:szCs w:val="16"/>
              </w:rPr>
              <w:t>GVBl</w:t>
            </w:r>
            <w:proofErr w:type="spellEnd"/>
            <w:r w:rsidR="008862D0" w:rsidRPr="008862D0">
              <w:rPr>
                <w:sz w:val="16"/>
                <w:szCs w:val="16"/>
              </w:rPr>
              <w:t>. S. 418)</w:t>
            </w:r>
          </w:p>
        </w:tc>
      </w:tr>
      <w:tr w:rsidR="00135EC6" w:rsidTr="00791FF3">
        <w:tc>
          <w:tcPr>
            <w:tcW w:w="534" w:type="dxa"/>
            <w:vAlign w:val="center"/>
          </w:tcPr>
          <w:sdt>
            <w:sdtPr>
              <w:rPr>
                <w:rFonts w:ascii="Arial" w:hAnsi="Arial"/>
                <w:sz w:val="20"/>
                <w:szCs w:val="20"/>
              </w:rPr>
              <w:id w:val="-459720686"/>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5 </w:t>
            </w:r>
            <w:r w:rsidRPr="00135EC6">
              <w:rPr>
                <w:sz w:val="16"/>
                <w:szCs w:val="16"/>
              </w:rPr>
              <w:t xml:space="preserve">der Landesverordnung über die pädagogische Ausbildung und Prüfung für das Lehramt der Lehrerin oder des Lehrers für Fachpraxis und der Fachlehrerin oder des Fachlehrers an berufsbildenden Schulen vom 16. September 2013, </w:t>
            </w:r>
            <w:r w:rsidR="00D52FD6" w:rsidRPr="00D52FD6">
              <w:rPr>
                <w:sz w:val="16"/>
                <w:szCs w:val="16"/>
              </w:rPr>
              <w:t>zuletzt geändert durch Artikel 24 des Gesetzes vom 26. Juni 2020 (</w:t>
            </w:r>
            <w:proofErr w:type="spellStart"/>
            <w:r w:rsidR="00D52FD6" w:rsidRPr="00D52FD6">
              <w:rPr>
                <w:sz w:val="16"/>
                <w:szCs w:val="16"/>
              </w:rPr>
              <w:t>GVBl</w:t>
            </w:r>
            <w:proofErr w:type="spellEnd"/>
            <w:r w:rsidR="00D52FD6" w:rsidRPr="00D52FD6">
              <w:rPr>
                <w:sz w:val="16"/>
                <w:szCs w:val="16"/>
              </w:rPr>
              <w:t>. S. 287)</w:t>
            </w:r>
            <w:bookmarkStart w:id="0" w:name="_GoBack"/>
            <w:bookmarkEnd w:id="0"/>
          </w:p>
        </w:tc>
      </w:tr>
      <w:tr w:rsidR="0004155A" w:rsidTr="008862D0">
        <w:trPr>
          <w:trHeight w:val="945"/>
        </w:trPr>
        <w:tc>
          <w:tcPr>
            <w:tcW w:w="534" w:type="dxa"/>
            <w:vAlign w:val="center"/>
          </w:tcPr>
          <w:sdt>
            <w:sdtPr>
              <w:rPr>
                <w:rFonts w:ascii="Arial" w:hAnsi="Arial"/>
                <w:sz w:val="20"/>
                <w:szCs w:val="20"/>
              </w:rPr>
              <w:id w:val="1266346810"/>
              <w14:checkbox>
                <w14:checked w14:val="0"/>
                <w14:checkedState w14:val="2612" w14:font="MS Gothic"/>
                <w14:uncheckedState w14:val="2610" w14:font="MS Gothic"/>
              </w14:checkbox>
            </w:sdtPr>
            <w:sdtEndPr/>
            <w:sdtContent>
              <w:p w:rsidR="0004155A" w:rsidRDefault="0004155A" w:rsidP="00135EC6">
                <w:pPr>
                  <w:jc w:val="center"/>
                  <w:rPr>
                    <w:rFonts w:ascii="Arial" w:hAnsi="Arial"/>
                    <w:sz w:val="20"/>
                    <w:szCs w:val="20"/>
                  </w:rPr>
                </w:pPr>
                <w:r>
                  <w:rPr>
                    <w:rFonts w:ascii="MS Gothic" w:eastAsia="MS Gothic" w:hAnsi="MS Gothic" w:hint="eastAsia"/>
                    <w:sz w:val="20"/>
                    <w:szCs w:val="20"/>
                  </w:rPr>
                  <w:t>☐</w:t>
                </w:r>
              </w:p>
            </w:sdtContent>
          </w:sdt>
          <w:p w:rsidR="0004155A" w:rsidRPr="00135EC6" w:rsidRDefault="0004155A" w:rsidP="00135EC6">
            <w:pPr>
              <w:jc w:val="center"/>
              <w:rPr>
                <w:rFonts w:ascii="Arial" w:hAnsi="Arial"/>
                <w:sz w:val="20"/>
                <w:szCs w:val="20"/>
              </w:rPr>
            </w:pPr>
          </w:p>
        </w:tc>
        <w:tc>
          <w:tcPr>
            <w:tcW w:w="8395" w:type="dxa"/>
            <w:vAlign w:val="center"/>
          </w:tcPr>
          <w:p w:rsidR="0004155A" w:rsidRPr="000408CC" w:rsidRDefault="0004155A" w:rsidP="009A5959">
            <w:pPr>
              <w:rPr>
                <w:sz w:val="16"/>
                <w:szCs w:val="16"/>
              </w:rPr>
            </w:pPr>
            <w:r w:rsidRPr="000408CC">
              <w:rPr>
                <w:sz w:val="16"/>
                <w:szCs w:val="16"/>
              </w:rPr>
              <w:t>Landesverordnung über die Ausbildung und zweite Staatsprüfung für das Lehramt an landwirtschaftlichen berufsbildenden Schulen und für den höheren Agrarverwaltungsdienst</w:t>
            </w:r>
            <w:r w:rsidRPr="000408CC">
              <w:rPr>
                <w:sz w:val="16"/>
                <w:szCs w:val="16"/>
              </w:rPr>
              <w:br/>
              <w:t xml:space="preserve">analog </w:t>
            </w:r>
            <w:r>
              <w:rPr>
                <w:sz w:val="16"/>
                <w:szCs w:val="16"/>
              </w:rPr>
              <w:t xml:space="preserve">§19 Absatz 4 </w:t>
            </w:r>
            <w:r w:rsidRPr="00135EC6">
              <w:rPr>
                <w:sz w:val="16"/>
                <w:szCs w:val="16"/>
              </w:rPr>
              <w:t>der Landesverordnung über die Ausbildung und Zweite Staatsprüfung für das Lehramt an Grundschulen, an Realschulen plus, an Gymnasien, an berufsbildenden Schulen und an Förderschulen vom 3. Januar 2012 (</w:t>
            </w:r>
            <w:proofErr w:type="spellStart"/>
            <w:r w:rsidRPr="00135EC6">
              <w:rPr>
                <w:sz w:val="16"/>
                <w:szCs w:val="16"/>
              </w:rPr>
              <w:t>GVBl</w:t>
            </w:r>
            <w:proofErr w:type="spellEnd"/>
            <w:r w:rsidRPr="00135EC6">
              <w:rPr>
                <w:sz w:val="16"/>
                <w:szCs w:val="16"/>
              </w:rPr>
              <w:t xml:space="preserve">. S. 11), </w:t>
            </w:r>
            <w:r w:rsidR="00084E2D" w:rsidRPr="00084E2D">
              <w:rPr>
                <w:sz w:val="16"/>
                <w:szCs w:val="16"/>
              </w:rPr>
              <w:t>zuletzt geändert durch § 17 des Gesetzes vom 27.11.2015 (</w:t>
            </w:r>
            <w:proofErr w:type="spellStart"/>
            <w:r w:rsidR="00084E2D" w:rsidRPr="00084E2D">
              <w:rPr>
                <w:sz w:val="16"/>
                <w:szCs w:val="16"/>
              </w:rPr>
              <w:t>GVBl</w:t>
            </w:r>
            <w:proofErr w:type="spellEnd"/>
            <w:r w:rsidR="00084E2D" w:rsidRPr="00084E2D">
              <w:rPr>
                <w:sz w:val="16"/>
                <w:szCs w:val="16"/>
              </w:rPr>
              <w:t>. S. 418)</w:t>
            </w:r>
          </w:p>
        </w:tc>
      </w:tr>
    </w:tbl>
    <w:p w:rsidR="00CD2898" w:rsidRDefault="00CD2898">
      <w:pPr>
        <w:rPr>
          <w:rFonts w:ascii="Arial" w:hAnsi="Arial"/>
        </w:rPr>
      </w:pPr>
    </w:p>
    <w:p w:rsidR="00CD2898" w:rsidRDefault="00CD2898">
      <w:pPr>
        <w:rPr>
          <w:rFonts w:ascii="Arial" w:hAnsi="Arial"/>
        </w:rPr>
      </w:pPr>
      <w:r>
        <w:rPr>
          <w:rFonts w:ascii="Arial" w:hAnsi="Arial"/>
        </w:rPr>
        <w:t xml:space="preserve">Für die praktische Prüfung </w:t>
      </w:r>
      <w:r w:rsidR="0081617D">
        <w:rPr>
          <w:rFonts w:ascii="Arial" w:hAnsi="Arial"/>
        </w:rPr>
        <w:t>von Herrn / Frau</w:t>
      </w:r>
      <w:r w:rsidR="00AB0801">
        <w:rPr>
          <w:rFonts w:ascii="Arial" w:hAnsi="Arial"/>
        </w:rPr>
        <w:t xml:space="preserve">   _____________________________</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 xml:space="preserve">im Fach ................................................ setze ich das folgende </w:t>
      </w:r>
      <w:r w:rsidR="005C1EA0">
        <w:rPr>
          <w:rFonts w:ascii="Arial" w:hAnsi="Arial"/>
        </w:rPr>
        <w:t>T</w:t>
      </w:r>
      <w:r>
        <w:rPr>
          <w:rFonts w:ascii="Arial" w:hAnsi="Arial"/>
        </w:rPr>
        <w:t>hema fest: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Der Unterricht soll in der Klasse ......................................  (z. B. BSIK 00a) stattfinden.</w:t>
      </w:r>
    </w:p>
    <w:p w:rsidR="00CD2898" w:rsidRDefault="00CD2898">
      <w:pPr>
        <w:rPr>
          <w:rFonts w:ascii="Arial" w:hAnsi="Arial"/>
        </w:rPr>
      </w:pPr>
    </w:p>
    <w:p w:rsidR="00CD2898" w:rsidRDefault="00CD2898">
      <w:pPr>
        <w:rPr>
          <w:rFonts w:ascii="Arial" w:hAnsi="Arial"/>
        </w:rPr>
      </w:pPr>
      <w:r>
        <w:rPr>
          <w:rFonts w:ascii="Arial" w:hAnsi="Arial"/>
        </w:rPr>
        <w:t xml:space="preserve">Die Klasse ist </w:t>
      </w:r>
      <w:proofErr w:type="gramStart"/>
      <w:r>
        <w:rPr>
          <w:rFonts w:ascii="Arial" w:hAnsi="Arial"/>
        </w:rPr>
        <w:t>dem Kandidat</w:t>
      </w:r>
      <w:proofErr w:type="gramEnd"/>
      <w:r>
        <w:rPr>
          <w:rFonts w:ascii="Arial" w:hAnsi="Arial"/>
        </w:rPr>
        <w:t>/der Kandidatin durch ......................................... bekannt.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w:t>
      </w:r>
    </w:p>
    <w:p w:rsidR="00AB0801" w:rsidRPr="00AB0801" w:rsidRDefault="00CD2898">
      <w:pPr>
        <w:spacing w:line="360" w:lineRule="auto"/>
        <w:rPr>
          <w:rFonts w:ascii="Arial" w:hAnsi="Arial"/>
        </w:rPr>
      </w:pPr>
      <w:r>
        <w:rPr>
          <w:rFonts w:ascii="Arial" w:hAnsi="Arial"/>
        </w:rPr>
        <w:t xml:space="preserve">                 (Unterschrift)</w:t>
      </w:r>
    </w:p>
    <w:sectPr w:rsidR="00AB0801" w:rsidRPr="00AB080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712" w:rsidRDefault="009A5712">
      <w:r>
        <w:separator/>
      </w:r>
    </w:p>
  </w:endnote>
  <w:endnote w:type="continuationSeparator" w:id="0">
    <w:p w:rsidR="009A5712" w:rsidRDefault="009A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712" w:rsidRDefault="009A5712">
      <w:r>
        <w:separator/>
      </w:r>
    </w:p>
  </w:footnote>
  <w:footnote w:type="continuationSeparator" w:id="0">
    <w:p w:rsidR="009A5712" w:rsidRDefault="009A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898" w:rsidRDefault="0081617D">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-178435</wp:posOffset>
              </wp:positionV>
              <wp:extent cx="1990725" cy="102743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6pt;margin-top:-14.05pt;width:156.7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NGBgIAAPADAAAOAAAAZHJzL2Uyb0RvYy54bWysU8GO0zAQvSPxD5bvNGnpUho1XS1dFSEt&#13;&#10;C9IuH+A4TmLheMzYbVK+nrHTLRXcED5YHs+b53kz483t2Bt2VOg12JLPZzlnykqotW1L/u15/+Y9&#13;&#10;Zz4IWwsDVpX8pDy/3b5+tRlcoRbQgakVMiKxvhhcybsQXJFlXnaqF34GTllyNoC9CGRim9UoBmLv&#13;&#10;TbbI83fZAFg7BKm8p9v7ycm3ib9plAxfmsarwEzJKbeQdkx7FfdsuxFFi8J1Wp7TEP+QRS+0pUcv&#13;&#10;VPciCHZA/RdVryWChybMJPQZNI2WKmkgNfP8DzVPnXAqaaHieHcpk/9/tPLx+BWZrql3nFnRU4ue&#13;&#10;1RjYBxjZPFZncL4g0JMjWBjpOiKjUu8eQH73zMKuE7ZVd4gwdErUlF2KzK5CJx4fSarhM9T0jDgE&#13;&#10;SERjg30kpGIwYqcunS6dianI+OR6na8WN5xJ8s3zxWr5NvUuE8VLuEMfPiroWTyUHKn1iV4cH3wg&#13;&#10;IQR9gaT0weh6r41JBrbVziA7ChqTfVpRO4X4a5ixEWwhhk3ueJN0RmmTyDBW47luFdQnUowwjR19&#13;&#10;Ezp0gD85G2jkSu5/HAQqzswnS1Vbz5fLOKPJWN6sFmTgtae69ggriarkgbPpuAvTXB8c6rajl6Y+&#13;&#10;WbijSjc61SC2ZMrqnDeNVdJ5/gJxbq/thPr9Ube/AAAA//8DAFBLAwQUAAYACAAAACEAytylpeQA&#13;&#10;AAARAQAADwAAAGRycy9kb3ducmV2LnhtbExPy27CMBC8V+o/WIvUSwV2Ak0gxEF9qFWvUD7AiZck&#13;&#10;Il5HsSHh72tO7WW1q5mdR76bTMeuOLjWkoRoIYAhVVa3VEs4/nzO18CcV6RVZwkl3NDBrnh8yFWm&#13;&#10;7Uh7vB58zYIIuUxJaLzvM85d1aBRbmF7pICd7GCUD+dQcz2oMYibjsdCJNyoloJDo3p8b7A6Hy5G&#13;&#10;wul7fH7ZjOWXP6b7VfKm2rS0NymfZtPHNozXLTCPk//7gHuHkB+KEKy0F9KOdRKSTRQHqoR5vI6A&#13;&#10;3RlCrFJgZdiWyxR4kfP/TYpfAAAA//8DAFBLAQItABQABgAIAAAAIQC2gziS/gAAAOEBAAATAAAA&#13;&#10;AAAAAAAAAAAAAAAAAABbQ29udGVudF9UeXBlc10ueG1sUEsBAi0AFAAGAAgAAAAhADj9If/WAAAA&#13;&#10;lAEAAAsAAAAAAAAAAAAAAAAALwEAAF9yZWxzLy5yZWxzUEsBAi0AFAAGAAgAAAAhACp0k0YGAgAA&#13;&#10;8AMAAA4AAAAAAAAAAAAAAAAALgIAAGRycy9lMm9Eb2MueG1sUEsBAi0AFAAGAAgAAAAhAMrcpaXk&#13;&#10;AAAAEQEAAA8AAAAAAAAAAAAAAAAAYAQAAGRycy9kb3ducmV2LnhtbFBLBQYAAAAABAAEAPMAAABx&#13;&#10;BQAAAAA=&#13;&#10;" stroked="f">
              <v:textbo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D9"/>
    <w:rsid w:val="0004155A"/>
    <w:rsid w:val="00084E2D"/>
    <w:rsid w:val="000A009E"/>
    <w:rsid w:val="000C553F"/>
    <w:rsid w:val="00135EC6"/>
    <w:rsid w:val="001C0613"/>
    <w:rsid w:val="001F35C0"/>
    <w:rsid w:val="004451E2"/>
    <w:rsid w:val="004663D9"/>
    <w:rsid w:val="004D5CCF"/>
    <w:rsid w:val="005C1EA0"/>
    <w:rsid w:val="00686F21"/>
    <w:rsid w:val="00791FF3"/>
    <w:rsid w:val="007A74F2"/>
    <w:rsid w:val="00807E94"/>
    <w:rsid w:val="0081617D"/>
    <w:rsid w:val="00845ABC"/>
    <w:rsid w:val="008862D0"/>
    <w:rsid w:val="009A5712"/>
    <w:rsid w:val="00AB0801"/>
    <w:rsid w:val="00BE16FC"/>
    <w:rsid w:val="00CD2898"/>
    <w:rsid w:val="00D52FD6"/>
    <w:rsid w:val="00E566A8"/>
    <w:rsid w:val="00EB2807"/>
    <w:rsid w:val="00EE5AD4"/>
    <w:rsid w:val="00F10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731FE"/>
  <w15:docId w15:val="{4C2F1306-F33F-EB4B-BA77-BB862A7D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40183">
      <w:bodyDiv w:val="1"/>
      <w:marLeft w:val="0"/>
      <w:marRight w:val="0"/>
      <w:marTop w:val="0"/>
      <w:marBottom w:val="0"/>
      <w:divBdr>
        <w:top w:val="none" w:sz="0" w:space="0" w:color="auto"/>
        <w:left w:val="none" w:sz="0" w:space="0" w:color="auto"/>
        <w:bottom w:val="none" w:sz="0" w:space="0" w:color="auto"/>
        <w:right w:val="none" w:sz="0" w:space="0" w:color="auto"/>
      </w:divBdr>
    </w:div>
    <w:div w:id="773786776">
      <w:bodyDiv w:val="1"/>
      <w:marLeft w:val="0"/>
      <w:marRight w:val="0"/>
      <w:marTop w:val="0"/>
      <w:marBottom w:val="0"/>
      <w:divBdr>
        <w:top w:val="none" w:sz="0" w:space="0" w:color="auto"/>
        <w:left w:val="none" w:sz="0" w:space="0" w:color="auto"/>
        <w:bottom w:val="none" w:sz="0" w:space="0" w:color="auto"/>
        <w:right w:val="none" w:sz="0" w:space="0" w:color="auto"/>
      </w:divBdr>
    </w:div>
    <w:div w:id="15285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Chaos-Productions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Brill</dc:creator>
  <cp:lastModifiedBy>Sven Olaf Volk</cp:lastModifiedBy>
  <cp:revision>4</cp:revision>
  <dcterms:created xsi:type="dcterms:W3CDTF">2020-09-23T14:50:00Z</dcterms:created>
  <dcterms:modified xsi:type="dcterms:W3CDTF">2020-09-23T14:51:00Z</dcterms:modified>
</cp:coreProperties>
</file>