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5270" w14:textId="0F5B0391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Thema:</w:t>
      </w:r>
      <w:r w:rsidR="00E147C2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Musikalische Rituale für den Schulalltag</w:t>
      </w:r>
    </w:p>
    <w:p w14:paraId="1E147F30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405B670C" w14:textId="24D3F5B4" w:rsidR="003328D4" w:rsidRPr="00782CB5" w:rsidRDefault="00E64A09" w:rsidP="00782CB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E147C2">
        <w:rPr>
          <w:rFonts w:ascii="Helvetica Neue" w:hAnsi="Helvetica Neue" w:cs="Helvetica Neue"/>
          <w:color w:val="000000"/>
          <w:sz w:val="24"/>
          <w:szCs w:val="24"/>
        </w:rPr>
        <w:t xml:space="preserve">„Fresh-Ups“, Rhythmicals, Stilleübungen und Höraufgaben 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>–</w:t>
      </w:r>
      <w:r w:rsidR="00E147C2">
        <w:rPr>
          <w:rFonts w:ascii="Helvetica Neue" w:hAnsi="Helvetica Neue" w:cs="Helvetica Neue"/>
          <w:color w:val="000000"/>
          <w:sz w:val="24"/>
          <w:szCs w:val="24"/>
        </w:rPr>
        <w:t xml:space="preserve"> Musikalische Elemente lassen sich überall in den Schulalltag integrieren und fördern </w:t>
      </w:r>
      <w:r w:rsidR="00E147C2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die Aufmerksamkeit und Konzentrationsfähigkeit der Kinder. </w:t>
      </w:r>
      <w:r w:rsidR="006C5243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In dieser Veranstaltung werden wir </w:t>
      </w:r>
      <w:r w:rsidR="00102166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ausgewählte Sprechverse, den „Rhythmus aus der Schultasche“ und weitere 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>Stücke</w:t>
      </w:r>
      <w:r w:rsidR="00102166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gemeinsam erarbeiten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. </w:t>
      </w:r>
      <w:r w:rsidR="00102166" w:rsidRPr="00782CB5">
        <w:rPr>
          <w:rFonts w:ascii="Helvetica Neue" w:hAnsi="Helvetica Neue" w:cs="Helvetica Neue"/>
          <w:color w:val="000000"/>
          <w:sz w:val="24"/>
          <w:szCs w:val="24"/>
        </w:rPr>
        <w:t>Sie lernen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außerdem</w:t>
      </w:r>
      <w:r w:rsidR="00102166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>verschiedene</w:t>
      </w:r>
      <w:r w:rsidR="00102166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musikalische Rituale kennen, die sich leicht einüben lassen und nach Belieben variiert werden können.</w:t>
      </w:r>
      <w:r w:rsidR="00782CB5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Musik sollte nicht nur im Musikunterricht stattfinden, sondern ihren Platz auch in anderen Fächern finden.</w:t>
      </w:r>
    </w:p>
    <w:p w14:paraId="419D634D" w14:textId="77777777" w:rsidR="00782CB5" w:rsidRPr="00782CB5" w:rsidRDefault="00782CB5" w:rsidP="00782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Cs/>
          <w:color w:val="000000"/>
          <w:sz w:val="24"/>
          <w:szCs w:val="24"/>
        </w:rPr>
      </w:pPr>
      <w:r w:rsidRPr="00782CB5">
        <w:rPr>
          <w:rFonts w:ascii="Helvetica Neue" w:hAnsi="Helvetica Neue" w:cs="Helvetica Neue"/>
          <w:bCs/>
          <w:color w:val="000000"/>
          <w:sz w:val="24"/>
          <w:szCs w:val="24"/>
        </w:rPr>
        <w:t>Vorausgesetzt werden Motivation und Neugierde sowie aktive Teilnahme.</w:t>
      </w:r>
    </w:p>
    <w:p w14:paraId="4DF75711" w14:textId="77777777" w:rsidR="00782CB5" w:rsidRPr="00782CB5" w:rsidRDefault="00782CB5" w:rsidP="00782CB5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Musikalische Vorkenntnisse sind nicht erforderlich!  </w:t>
      </w:r>
    </w:p>
    <w:p w14:paraId="66336CA5" w14:textId="77777777" w:rsidR="00A937BE" w:rsidRDefault="003321CE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30805430" w14:textId="65DC3599" w:rsidR="00782CB5" w:rsidRDefault="00E64A09" w:rsidP="00782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782CB5">
        <w:rPr>
          <w:rFonts w:ascii="Helvetica Neue" w:hAnsi="Helvetica Neue" w:cs="Helvetica Neue"/>
          <w:b/>
          <w:color w:val="000000"/>
          <w:sz w:val="24"/>
          <w:szCs w:val="24"/>
        </w:rPr>
        <w:t>Ort</w:t>
      </w:r>
      <w:r w:rsidR="00E147C2" w:rsidRPr="00782CB5">
        <w:rPr>
          <w:rFonts w:ascii="Helvetica Neue" w:hAnsi="Helvetica Neue" w:cs="Helvetica Neue"/>
          <w:b/>
          <w:bCs/>
          <w:color w:val="000000"/>
          <w:sz w:val="24"/>
          <w:szCs w:val="24"/>
        </w:rPr>
        <w:t>:</w:t>
      </w:r>
      <w:r w:rsidR="00E147C2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782CB5">
        <w:rPr>
          <w:rFonts w:ascii="Helvetica Neue" w:hAnsi="Helvetica Neue" w:cs="Helvetica Neue"/>
          <w:color w:val="000000"/>
          <w:sz w:val="24"/>
          <w:szCs w:val="24"/>
        </w:rPr>
        <w:tab/>
      </w:r>
      <w:r w:rsidR="00E147C2" w:rsidRPr="00782CB5">
        <w:rPr>
          <w:rFonts w:ascii="Helvetica Neue" w:hAnsi="Helvetica Neue" w:cs="Helvetica Neue"/>
          <w:color w:val="000000"/>
          <w:sz w:val="24"/>
          <w:szCs w:val="24"/>
        </w:rPr>
        <w:t xml:space="preserve">Astrid-Lindgren-Grundschule Münchweiler, Ringstraße 25, </w:t>
      </w:r>
    </w:p>
    <w:p w14:paraId="5DDBD4B9" w14:textId="462A7520" w:rsidR="008C04DB" w:rsidRPr="00782CB5" w:rsidRDefault="00782CB5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4"/>
          <w:szCs w:val="24"/>
        </w:rPr>
        <w:tab/>
      </w:r>
      <w:r w:rsidR="00E147C2" w:rsidRPr="00782CB5">
        <w:rPr>
          <w:rFonts w:ascii="Helvetica Neue" w:hAnsi="Helvetica Neue" w:cs="Helvetica Neue"/>
          <w:color w:val="000000"/>
          <w:sz w:val="24"/>
          <w:szCs w:val="24"/>
        </w:rPr>
        <w:t>67728 Münchweiler/Alsenz</w:t>
      </w:r>
    </w:p>
    <w:p w14:paraId="688ECE9A" w14:textId="0D8CFF12" w:rsidR="00102166" w:rsidRPr="00782CB5" w:rsidRDefault="00102166" w:rsidP="00102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sectPr w:rsidR="00102166" w:rsidRPr="00782CB5" w:rsidSect="00782CB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02166"/>
    <w:rsid w:val="003321CE"/>
    <w:rsid w:val="003328D4"/>
    <w:rsid w:val="00490CAB"/>
    <w:rsid w:val="00546C4E"/>
    <w:rsid w:val="005C0F57"/>
    <w:rsid w:val="006C5243"/>
    <w:rsid w:val="00782CB5"/>
    <w:rsid w:val="00880E4C"/>
    <w:rsid w:val="00887702"/>
    <w:rsid w:val="008C04DB"/>
    <w:rsid w:val="008F0236"/>
    <w:rsid w:val="00A420A1"/>
    <w:rsid w:val="00BA48C1"/>
    <w:rsid w:val="00E117F2"/>
    <w:rsid w:val="00E147C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7E3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Blandfort, Martina</cp:lastModifiedBy>
  <cp:revision>2</cp:revision>
  <dcterms:created xsi:type="dcterms:W3CDTF">2021-06-28T12:13:00Z</dcterms:created>
  <dcterms:modified xsi:type="dcterms:W3CDTF">2021-06-28T12:13:00Z</dcterms:modified>
</cp:coreProperties>
</file>