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270" w14:textId="1838400D" w:rsidR="008C04DB" w:rsidRPr="003211C5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4D"/>
          <w:sz w:val="28"/>
          <w:szCs w:val="28"/>
        </w:rPr>
      </w:pPr>
      <w:r w:rsidRPr="003211C5">
        <w:rPr>
          <w:rFonts w:cstheme="minorHAnsi"/>
          <w:b/>
          <w:bCs/>
          <w:color w:val="00004D"/>
          <w:sz w:val="28"/>
          <w:szCs w:val="28"/>
        </w:rPr>
        <w:t>Thema:</w:t>
      </w:r>
      <w:r w:rsidR="00E147C2" w:rsidRPr="003211C5">
        <w:rPr>
          <w:rFonts w:cstheme="minorHAnsi"/>
          <w:b/>
          <w:bCs/>
          <w:color w:val="00004D"/>
          <w:sz w:val="28"/>
          <w:szCs w:val="28"/>
        </w:rPr>
        <w:t xml:space="preserve"> </w:t>
      </w:r>
      <w:r w:rsidR="00B669D2" w:rsidRPr="003211C5">
        <w:rPr>
          <w:rFonts w:cstheme="minorHAnsi"/>
          <w:b/>
          <w:bCs/>
          <w:color w:val="00004D"/>
          <w:sz w:val="28"/>
          <w:szCs w:val="28"/>
        </w:rPr>
        <w:t>Arbeit mit dem Worksheet</w:t>
      </w:r>
      <w:r w:rsidR="004F0B06" w:rsidRPr="003211C5">
        <w:rPr>
          <w:rFonts w:cstheme="minorHAnsi"/>
          <w:b/>
          <w:bCs/>
          <w:color w:val="00004D"/>
          <w:sz w:val="28"/>
          <w:szCs w:val="28"/>
        </w:rPr>
        <w:t xml:space="preserve"> C</w:t>
      </w:r>
      <w:r w:rsidR="00B669D2" w:rsidRPr="003211C5">
        <w:rPr>
          <w:rFonts w:cstheme="minorHAnsi"/>
          <w:b/>
          <w:bCs/>
          <w:color w:val="00004D"/>
          <w:sz w:val="28"/>
          <w:szCs w:val="28"/>
        </w:rPr>
        <w:t>rafter</w:t>
      </w:r>
    </w:p>
    <w:p w14:paraId="1E147F30" w14:textId="77777777" w:rsidR="00880E4C" w:rsidRPr="003211C5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4D"/>
          <w:sz w:val="28"/>
          <w:szCs w:val="28"/>
        </w:rPr>
      </w:pPr>
    </w:p>
    <w:p w14:paraId="594ED09D" w14:textId="77777777" w:rsidR="007F21F8" w:rsidRPr="00E47561" w:rsidRDefault="00E64A09" w:rsidP="00E47561">
      <w:pPr>
        <w:jc w:val="both"/>
        <w:rPr>
          <w:rFonts w:cstheme="minorHAnsi"/>
          <w:b/>
          <w:bCs/>
          <w:sz w:val="28"/>
          <w:szCs w:val="28"/>
        </w:rPr>
      </w:pPr>
      <w:r w:rsidRPr="00E47561">
        <w:rPr>
          <w:rFonts w:cstheme="minorHAnsi"/>
          <w:b/>
          <w:bCs/>
          <w:sz w:val="28"/>
          <w:szCs w:val="28"/>
        </w:rPr>
        <w:t xml:space="preserve">Kurzbeschreibung: </w:t>
      </w:r>
    </w:p>
    <w:p w14:paraId="201102B9" w14:textId="40FC0D48" w:rsidR="004F0B06" w:rsidRPr="00E47561" w:rsidRDefault="004F0B06" w:rsidP="00E47561">
      <w:pPr>
        <w:spacing w:line="360" w:lineRule="auto"/>
        <w:jc w:val="both"/>
        <w:rPr>
          <w:rFonts w:cstheme="minorHAnsi"/>
          <w:sz w:val="28"/>
          <w:szCs w:val="28"/>
        </w:rPr>
      </w:pPr>
      <w:r w:rsidRPr="00E47561">
        <w:rPr>
          <w:rFonts w:cstheme="minorHAnsi"/>
          <w:sz w:val="28"/>
          <w:szCs w:val="28"/>
        </w:rPr>
        <w:t>Von Kolleg</w:t>
      </w:r>
      <w:r w:rsidR="000610D8">
        <w:rPr>
          <w:rFonts w:cstheme="minorHAnsi"/>
          <w:sz w:val="28"/>
          <w:szCs w:val="28"/>
        </w:rPr>
        <w:t>innen und Kollegen</w:t>
      </w:r>
      <w:r w:rsidRPr="00E47561">
        <w:rPr>
          <w:rFonts w:cstheme="minorHAnsi"/>
          <w:sz w:val="28"/>
          <w:szCs w:val="28"/>
        </w:rPr>
        <w:t xml:space="preserve"> hören Sie </w:t>
      </w:r>
      <w:r w:rsidR="003211C5" w:rsidRPr="00E47561">
        <w:rPr>
          <w:rFonts w:cstheme="minorHAnsi"/>
          <w:sz w:val="28"/>
          <w:szCs w:val="28"/>
        </w:rPr>
        <w:t>die Aussage</w:t>
      </w:r>
      <w:r w:rsidRPr="00E47561">
        <w:rPr>
          <w:rFonts w:cstheme="minorHAnsi"/>
          <w:sz w:val="28"/>
          <w:szCs w:val="28"/>
        </w:rPr>
        <w:t xml:space="preserve"> „Das habe ich mit dem Worksheet Crafter erstellt“ und nun möchten Sie wissen, wie Sie ebenfalls innerhalb kürzester Zeit individuell angepasste und ansprechend gestaltete Arbeitsblätter herstellen können? </w:t>
      </w:r>
      <w:r w:rsidR="003211C5" w:rsidRPr="00E47561">
        <w:rPr>
          <w:rFonts w:cstheme="minorHAnsi"/>
          <w:sz w:val="28"/>
          <w:szCs w:val="28"/>
        </w:rPr>
        <w:t xml:space="preserve">Einen Nachmittag lang werden wir verschiedene Funktionen der Software „Worksheet Crafter“ erproben, Tipps und Tricks austauschen und auch interaktive Funktionen testen („Worksheet Go!“). </w:t>
      </w:r>
    </w:p>
    <w:p w14:paraId="4E6DAB14" w14:textId="77777777" w:rsidR="00E47561" w:rsidRPr="00E47561" w:rsidRDefault="00E47561" w:rsidP="00E47561">
      <w:pPr>
        <w:jc w:val="both"/>
        <w:rPr>
          <w:rFonts w:cstheme="minorHAnsi"/>
          <w:sz w:val="28"/>
          <w:szCs w:val="28"/>
        </w:rPr>
      </w:pPr>
    </w:p>
    <w:p w14:paraId="509E7B76" w14:textId="5BE3CBD3" w:rsidR="004F0B06" w:rsidRPr="00E47561" w:rsidRDefault="003211C5" w:rsidP="00E47561">
      <w:pPr>
        <w:spacing w:line="360" w:lineRule="auto"/>
        <w:jc w:val="both"/>
        <w:rPr>
          <w:rFonts w:cstheme="minorHAnsi"/>
          <w:sz w:val="28"/>
          <w:szCs w:val="28"/>
        </w:rPr>
      </w:pPr>
      <w:r w:rsidRPr="00E47561">
        <w:rPr>
          <w:rStyle w:val="Hervorhebung"/>
          <w:rFonts w:cstheme="minorHAnsi"/>
          <w:i w:val="0"/>
          <w:iCs w:val="0"/>
          <w:sz w:val="28"/>
          <w:szCs w:val="28"/>
        </w:rPr>
        <w:t xml:space="preserve">Bitte laden Sie sich vorher die 14-tägige Testversion des Worksheet </w:t>
      </w:r>
      <w:proofErr w:type="spellStart"/>
      <w:r w:rsidRPr="00E47561">
        <w:rPr>
          <w:rStyle w:val="Hervorhebung"/>
          <w:rFonts w:cstheme="minorHAnsi"/>
          <w:i w:val="0"/>
          <w:iCs w:val="0"/>
          <w:sz w:val="28"/>
          <w:szCs w:val="28"/>
        </w:rPr>
        <w:t>Crafters</w:t>
      </w:r>
      <w:proofErr w:type="spellEnd"/>
      <w:r w:rsidRPr="00E47561">
        <w:rPr>
          <w:rStyle w:val="Hervorhebung"/>
          <w:rFonts w:cstheme="minorHAnsi"/>
          <w:i w:val="0"/>
          <w:iCs w:val="0"/>
          <w:sz w:val="28"/>
          <w:szCs w:val="28"/>
        </w:rPr>
        <w:t xml:space="preserve"> herunter </w:t>
      </w:r>
      <w:r w:rsidRPr="00E47561">
        <w:rPr>
          <w:rStyle w:val="Hervorhebung"/>
          <w:rFonts w:cstheme="minorHAnsi"/>
          <w:i w:val="0"/>
          <w:iCs w:val="0"/>
          <w:color w:val="000000" w:themeColor="text1"/>
          <w:sz w:val="28"/>
          <w:szCs w:val="28"/>
        </w:rPr>
        <w:t>(</w:t>
      </w:r>
      <w:hyperlink r:id="rId5" w:history="1">
        <w:r w:rsidR="00CE199A" w:rsidRPr="00E47561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www.getschoolcraft.com</w:t>
        </w:r>
      </w:hyperlink>
      <w:r w:rsidRPr="00E47561">
        <w:rPr>
          <w:rStyle w:val="Hervorhebung"/>
          <w:rFonts w:cstheme="minorHAnsi"/>
          <w:i w:val="0"/>
          <w:iCs w:val="0"/>
          <w:sz w:val="28"/>
          <w:szCs w:val="28"/>
        </w:rPr>
        <w:t>)</w:t>
      </w:r>
      <w:r w:rsidR="00CE199A" w:rsidRPr="00E47561">
        <w:rPr>
          <w:rStyle w:val="Hervorhebung"/>
          <w:rFonts w:cstheme="minorHAnsi"/>
          <w:i w:val="0"/>
          <w:iCs w:val="0"/>
          <w:sz w:val="28"/>
          <w:szCs w:val="28"/>
        </w:rPr>
        <w:t xml:space="preserve"> und bringen Sie Ihren Laptop / Ihr MacBook mit.</w:t>
      </w:r>
      <w:r w:rsidR="00B220C6">
        <w:rPr>
          <w:rStyle w:val="Hervorhebung"/>
          <w:rFonts w:cstheme="minorHAnsi"/>
          <w:i w:val="0"/>
          <w:iCs w:val="0"/>
          <w:sz w:val="28"/>
          <w:szCs w:val="28"/>
        </w:rPr>
        <w:t xml:space="preserve"> Im Notfall erhalten Sie am Veranstaltungstag eine eintägige Lizenz.</w:t>
      </w:r>
    </w:p>
    <w:p w14:paraId="66336CA5" w14:textId="77777777" w:rsidR="00A937BE" w:rsidRPr="00E47561" w:rsidRDefault="00000000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32"/>
          <w:szCs w:val="32"/>
        </w:rPr>
      </w:pPr>
    </w:p>
    <w:p w14:paraId="30805430" w14:textId="65DC3599" w:rsidR="00782CB5" w:rsidRPr="00E47561" w:rsidRDefault="00E64A09" w:rsidP="00782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8"/>
          <w:szCs w:val="28"/>
        </w:rPr>
      </w:pPr>
      <w:r w:rsidRPr="00E47561">
        <w:rPr>
          <w:rFonts w:cstheme="minorHAnsi"/>
          <w:b/>
          <w:color w:val="000000"/>
          <w:sz w:val="28"/>
          <w:szCs w:val="28"/>
        </w:rPr>
        <w:t>Ort</w:t>
      </w:r>
      <w:r w:rsidR="00E147C2" w:rsidRPr="00E47561">
        <w:rPr>
          <w:rFonts w:cstheme="minorHAnsi"/>
          <w:b/>
          <w:bCs/>
          <w:color w:val="000000"/>
          <w:sz w:val="28"/>
          <w:szCs w:val="28"/>
        </w:rPr>
        <w:t>:</w:t>
      </w:r>
      <w:r w:rsidR="00E147C2" w:rsidRPr="00E47561">
        <w:rPr>
          <w:rFonts w:cstheme="minorHAnsi"/>
          <w:color w:val="000000"/>
          <w:sz w:val="28"/>
          <w:szCs w:val="28"/>
        </w:rPr>
        <w:t xml:space="preserve"> </w:t>
      </w:r>
      <w:r w:rsidR="00782CB5" w:rsidRPr="00E47561">
        <w:rPr>
          <w:rFonts w:cstheme="minorHAnsi"/>
          <w:color w:val="000000"/>
          <w:sz w:val="28"/>
          <w:szCs w:val="28"/>
        </w:rPr>
        <w:tab/>
      </w:r>
      <w:r w:rsidR="00E147C2" w:rsidRPr="00E47561">
        <w:rPr>
          <w:rFonts w:cstheme="minorHAnsi"/>
          <w:color w:val="000000"/>
          <w:sz w:val="28"/>
          <w:szCs w:val="28"/>
        </w:rPr>
        <w:t xml:space="preserve">Astrid-Lindgren-Grundschule Münchweiler, Ringstraße 25, </w:t>
      </w:r>
    </w:p>
    <w:p w14:paraId="5DDBD4B9" w14:textId="59B9CFA0" w:rsidR="008C04DB" w:rsidRPr="00E47561" w:rsidRDefault="00782CB5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28"/>
          <w:szCs w:val="28"/>
        </w:rPr>
      </w:pPr>
      <w:r w:rsidRPr="00E47561">
        <w:rPr>
          <w:rFonts w:cstheme="minorHAnsi"/>
          <w:color w:val="000000"/>
          <w:sz w:val="28"/>
          <w:szCs w:val="28"/>
        </w:rPr>
        <w:tab/>
      </w:r>
      <w:r w:rsidR="00E147C2" w:rsidRPr="00E47561">
        <w:rPr>
          <w:rFonts w:cstheme="minorHAnsi"/>
          <w:color w:val="000000"/>
          <w:sz w:val="28"/>
          <w:szCs w:val="28"/>
        </w:rPr>
        <w:t>67728 Münchweiler/Alsenz</w:t>
      </w:r>
    </w:p>
    <w:p w14:paraId="5D7139C8" w14:textId="6566CAA9" w:rsidR="007F21F8" w:rsidRPr="00E47561" w:rsidRDefault="00E47561" w:rsidP="007F21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8"/>
          <w:szCs w:val="28"/>
        </w:rPr>
      </w:pPr>
      <w:r w:rsidRPr="00E47561">
        <w:rPr>
          <w:rFonts w:cstheme="minorHAnsi"/>
          <w:b/>
          <w:color w:val="000000"/>
          <w:sz w:val="28"/>
          <w:szCs w:val="28"/>
        </w:rPr>
        <w:t xml:space="preserve">Maximale Teilnehmerzahl: </w:t>
      </w:r>
      <w:r w:rsidRPr="00E47561">
        <w:rPr>
          <w:rFonts w:cstheme="minorHAnsi"/>
          <w:bCs/>
          <w:color w:val="000000"/>
          <w:sz w:val="28"/>
          <w:szCs w:val="28"/>
        </w:rPr>
        <w:t>15 Personen</w:t>
      </w:r>
    </w:p>
    <w:p w14:paraId="485F1AF8" w14:textId="77777777" w:rsidR="007F21F8" w:rsidRPr="00E47561" w:rsidRDefault="007F21F8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theme="minorHAnsi"/>
          <w:color w:val="000000"/>
          <w:sz w:val="32"/>
          <w:szCs w:val="32"/>
        </w:rPr>
      </w:pPr>
    </w:p>
    <w:p w14:paraId="688ECE9A" w14:textId="0D8CFF12" w:rsidR="00102166" w:rsidRPr="00782CB5" w:rsidRDefault="00102166" w:rsidP="00102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sectPr w:rsidR="00102166" w:rsidRPr="00782CB5" w:rsidSect="00782CB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0610D8"/>
    <w:rsid w:val="00102166"/>
    <w:rsid w:val="003211C5"/>
    <w:rsid w:val="003328D4"/>
    <w:rsid w:val="00490CAB"/>
    <w:rsid w:val="004F0B06"/>
    <w:rsid w:val="0054196E"/>
    <w:rsid w:val="00546C4E"/>
    <w:rsid w:val="005C0F57"/>
    <w:rsid w:val="006C5243"/>
    <w:rsid w:val="006F6CDE"/>
    <w:rsid w:val="00782CB5"/>
    <w:rsid w:val="007F21F8"/>
    <w:rsid w:val="00880E4C"/>
    <w:rsid w:val="00887702"/>
    <w:rsid w:val="008C04DB"/>
    <w:rsid w:val="008F0236"/>
    <w:rsid w:val="008F2452"/>
    <w:rsid w:val="00A420A1"/>
    <w:rsid w:val="00B220C6"/>
    <w:rsid w:val="00B669D2"/>
    <w:rsid w:val="00BA48C1"/>
    <w:rsid w:val="00CE199A"/>
    <w:rsid w:val="00E117F2"/>
    <w:rsid w:val="00E147C2"/>
    <w:rsid w:val="00E47561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7E3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211C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211C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schoolcra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Kristina Haberer</cp:lastModifiedBy>
  <cp:revision>4</cp:revision>
  <dcterms:created xsi:type="dcterms:W3CDTF">2022-12-22T09:53:00Z</dcterms:created>
  <dcterms:modified xsi:type="dcterms:W3CDTF">2023-01-03T10:50:00Z</dcterms:modified>
</cp:coreProperties>
</file>