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C25D8" w14:textId="77777777" w:rsidR="00041EAB" w:rsidRDefault="00041EAB" w:rsidP="00041EAB">
      <w:pPr>
        <w:tabs>
          <w:tab w:val="left" w:pos="0"/>
        </w:tabs>
        <w:spacing w:after="0" w:line="240" w:lineRule="auto"/>
        <w:rPr>
          <w:b/>
          <w:sz w:val="28"/>
          <w:szCs w:val="28"/>
        </w:rPr>
      </w:pPr>
      <w:r>
        <w:rPr>
          <w:noProof/>
          <w:lang w:eastAsia="de-DE"/>
        </w:rPr>
        <mc:AlternateContent>
          <mc:Choice Requires="wps">
            <w:drawing>
              <wp:anchor distT="0" distB="0" distL="114300" distR="114300" simplePos="0" relativeHeight="251661312" behindDoc="0" locked="0" layoutInCell="1" allowOverlap="1" wp14:anchorId="041C25EC" wp14:editId="3209D1FD">
                <wp:simplePos x="0" y="0"/>
                <wp:positionH relativeFrom="column">
                  <wp:posOffset>695960</wp:posOffset>
                </wp:positionH>
                <wp:positionV relativeFrom="paragraph">
                  <wp:posOffset>228600</wp:posOffset>
                </wp:positionV>
                <wp:extent cx="5949950" cy="571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C25F4" w14:textId="77777777" w:rsidR="00041EAB" w:rsidRDefault="00041EAB" w:rsidP="00041EAB">
                            <w:pPr>
                              <w:spacing w:after="0"/>
                              <w:rPr>
                                <w:rFonts w:ascii="Arial Narrow" w:hAnsi="Arial Narrow"/>
                                <w:b/>
                                <w:sz w:val="28"/>
                                <w:szCs w:val="28"/>
                              </w:rPr>
                            </w:pPr>
                            <w:r w:rsidRPr="007118DC">
                              <w:rPr>
                                <w:rFonts w:ascii="Arial Narrow" w:hAnsi="Arial Narrow"/>
                                <w:b/>
                                <w:sz w:val="28"/>
                                <w:szCs w:val="28"/>
                              </w:rPr>
                              <w:t>Staatl</w:t>
                            </w:r>
                            <w:r>
                              <w:rPr>
                                <w:rFonts w:ascii="Arial Narrow" w:hAnsi="Arial Narrow"/>
                                <w:b/>
                                <w:sz w:val="28"/>
                                <w:szCs w:val="28"/>
                              </w:rPr>
                              <w:t>iches</w:t>
                            </w:r>
                            <w:r w:rsidRPr="007118DC">
                              <w:rPr>
                                <w:rFonts w:ascii="Arial Narrow" w:hAnsi="Arial Narrow"/>
                                <w:b/>
                                <w:sz w:val="28"/>
                                <w:szCs w:val="28"/>
                              </w:rPr>
                              <w:t xml:space="preserve"> Studienseminar für das Lehramt an Grundschulen  </w:t>
                            </w:r>
                            <w:r w:rsidRPr="007118DC">
                              <w:rPr>
                                <w:rFonts w:ascii="Arial Narrow" w:hAnsi="Arial Narrow"/>
                                <w:sz w:val="28"/>
                                <w:szCs w:val="28"/>
                              </w:rPr>
                              <w:sym w:font="Wingdings" w:char="F09E"/>
                            </w:r>
                            <w:r w:rsidRPr="007118DC">
                              <w:rPr>
                                <w:rFonts w:ascii="Arial Narrow" w:hAnsi="Arial Narrow"/>
                                <w:b/>
                                <w:sz w:val="28"/>
                                <w:szCs w:val="28"/>
                              </w:rPr>
                              <w:t xml:space="preserve">   Simmern</w:t>
                            </w:r>
                          </w:p>
                          <w:p w14:paraId="041C25F6" w14:textId="1C9266E0" w:rsidR="00041EAB" w:rsidRDefault="00041EAB" w:rsidP="00041EAB">
                            <w:r w:rsidRPr="00561B14">
                              <w:rPr>
                                <w:rFonts w:ascii="Arial Narrow" w:hAnsi="Arial Narrow"/>
                                <w:b/>
                                <w:sz w:val="18"/>
                                <w:szCs w:val="18"/>
                              </w:rPr>
                              <w:t>Aulergasse 10 /</w:t>
                            </w:r>
                            <w:r>
                              <w:rPr>
                                <w:rFonts w:ascii="Arial Narrow" w:hAnsi="Arial Narrow"/>
                                <w:b/>
                                <w:sz w:val="18"/>
                                <w:szCs w:val="18"/>
                              </w:rPr>
                              <w:t xml:space="preserve"> </w:t>
                            </w:r>
                            <w:r w:rsidRPr="00561B14">
                              <w:rPr>
                                <w:rFonts w:ascii="Arial Narrow" w:hAnsi="Arial Narrow"/>
                                <w:b/>
                                <w:sz w:val="18"/>
                                <w:szCs w:val="18"/>
                              </w:rPr>
                              <w:t>Am Zentralplatz   55469 Simmern   Tel.:  06761-9</w:t>
                            </w:r>
                            <w:r>
                              <w:rPr>
                                <w:rFonts w:ascii="Arial Narrow" w:hAnsi="Arial Narrow"/>
                                <w:b/>
                                <w:sz w:val="18"/>
                                <w:szCs w:val="18"/>
                              </w:rPr>
                              <w:t>7</w:t>
                            </w:r>
                            <w:r w:rsidRPr="00561B14">
                              <w:rPr>
                                <w:rFonts w:ascii="Arial Narrow" w:hAnsi="Arial Narrow"/>
                                <w:b/>
                                <w:sz w:val="18"/>
                                <w:szCs w:val="18"/>
                              </w:rPr>
                              <w:t>0010     Fax: 06761-</w:t>
                            </w:r>
                            <w:r w:rsidRPr="00C20C1A">
                              <w:rPr>
                                <w:rFonts w:ascii="Arial Narrow" w:hAnsi="Arial Narrow"/>
                                <w:b/>
                                <w:sz w:val="18"/>
                                <w:szCs w:val="18"/>
                              </w:rPr>
                              <w:t xml:space="preserve">970012   </w:t>
                            </w:r>
                            <w:hyperlink r:id="rId5" w:history="1">
                              <w:r w:rsidR="000018A3" w:rsidRPr="00942AFA">
                                <w:rPr>
                                  <w:rStyle w:val="Hyperlink"/>
                                  <w:rFonts w:asciiTheme="majorHAnsi" w:hAnsiTheme="majorHAnsi" w:cs="Arial"/>
                                  <w:sz w:val="20"/>
                                  <w:szCs w:val="20"/>
                                </w:rPr>
                                <w:t>info@gs-sim.semrlp.de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41C25EC" id="_x0000_t202" coordsize="21600,21600" o:spt="202" path="m,l,21600r21600,l21600,xe">
                <v:stroke joinstyle="miter"/>
                <v:path gradientshapeok="t" o:connecttype="rect"/>
              </v:shapetype>
              <v:shape id="Textfeld 3" o:spid="_x0000_s1026" type="#_x0000_t202" style="position:absolute;margin-left:54.8pt;margin-top:18pt;width:46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" stroked="f">
                <v:textbox>
                  <w:txbxContent>
                    <w:p w14:paraId="041C25F4" w14:textId="77777777" w:rsidR="00041EAB" w:rsidRDefault="00041EAB" w:rsidP="00041EAB">
                      <w:pPr>
                        <w:spacing w:after="0"/>
                        <w:rPr>
                          <w:rFonts w:ascii="Arial Narrow" w:hAnsi="Arial Narrow"/>
                          <w:b/>
                          <w:sz w:val="28"/>
                          <w:szCs w:val="28"/>
                        </w:rPr>
                      </w:pPr>
                      <w:r w:rsidRPr="007118DC">
                        <w:rPr>
                          <w:rFonts w:ascii="Arial Narrow" w:hAnsi="Arial Narrow"/>
                          <w:b/>
                          <w:sz w:val="28"/>
                          <w:szCs w:val="28"/>
                        </w:rPr>
                        <w:t>Staatl</w:t>
                      </w:r>
                      <w:r>
                        <w:rPr>
                          <w:rFonts w:ascii="Arial Narrow" w:hAnsi="Arial Narrow"/>
                          <w:b/>
                          <w:sz w:val="28"/>
                          <w:szCs w:val="28"/>
                        </w:rPr>
                        <w:t>iches</w:t>
                      </w:r>
                      <w:r w:rsidRPr="007118DC">
                        <w:rPr>
                          <w:rFonts w:ascii="Arial Narrow" w:hAnsi="Arial Narrow"/>
                          <w:b/>
                          <w:sz w:val="28"/>
                          <w:szCs w:val="28"/>
                        </w:rPr>
                        <w:t xml:space="preserve"> Studienseminar für das Lehramt an Grundschulen  </w:t>
                      </w:r>
                      <w:r w:rsidRPr="007118DC">
                        <w:rPr>
                          <w:rFonts w:ascii="Arial Narrow" w:hAnsi="Arial Narrow"/>
                          <w:sz w:val="28"/>
                          <w:szCs w:val="28"/>
                        </w:rPr>
                        <w:sym w:font="Wingdings" w:char="F09E"/>
                      </w:r>
                      <w:r w:rsidRPr="007118DC">
                        <w:rPr>
                          <w:rFonts w:ascii="Arial Narrow" w:hAnsi="Arial Narrow"/>
                          <w:b/>
                          <w:sz w:val="28"/>
                          <w:szCs w:val="28"/>
                        </w:rPr>
                        <w:t xml:space="preserve">   Simmern</w:t>
                      </w:r>
                    </w:p>
                    <w:p w14:paraId="041C25F6" w14:textId="1C9266E0" w:rsidR="00041EAB" w:rsidRDefault="00041EAB" w:rsidP="00041EAB">
                      <w:r w:rsidRPr="00561B14">
                        <w:rPr>
                          <w:rFonts w:ascii="Arial Narrow" w:hAnsi="Arial Narrow"/>
                          <w:b/>
                          <w:sz w:val="18"/>
                          <w:szCs w:val="18"/>
                        </w:rPr>
                        <w:t>Aulergasse 10 /</w:t>
                      </w:r>
                      <w:r>
                        <w:rPr>
                          <w:rFonts w:ascii="Arial Narrow" w:hAnsi="Arial Narrow"/>
                          <w:b/>
                          <w:sz w:val="18"/>
                          <w:szCs w:val="18"/>
                        </w:rPr>
                        <w:t xml:space="preserve"> </w:t>
                      </w:r>
                      <w:r w:rsidRPr="00561B14">
                        <w:rPr>
                          <w:rFonts w:ascii="Arial Narrow" w:hAnsi="Arial Narrow"/>
                          <w:b/>
                          <w:sz w:val="18"/>
                          <w:szCs w:val="18"/>
                        </w:rPr>
                        <w:t>Am Zentralplatz   55469 Simmern   Tel.:  06761-9</w:t>
                      </w:r>
                      <w:r>
                        <w:rPr>
                          <w:rFonts w:ascii="Arial Narrow" w:hAnsi="Arial Narrow"/>
                          <w:b/>
                          <w:sz w:val="18"/>
                          <w:szCs w:val="18"/>
                        </w:rPr>
                        <w:t>7</w:t>
                      </w:r>
                      <w:r w:rsidRPr="00561B14">
                        <w:rPr>
                          <w:rFonts w:ascii="Arial Narrow" w:hAnsi="Arial Narrow"/>
                          <w:b/>
                          <w:sz w:val="18"/>
                          <w:szCs w:val="18"/>
                        </w:rPr>
                        <w:t>0010     Fax: 06761-</w:t>
                      </w:r>
                      <w:r w:rsidRPr="00C20C1A">
                        <w:rPr>
                          <w:rFonts w:ascii="Arial Narrow" w:hAnsi="Arial Narrow"/>
                          <w:b/>
                          <w:sz w:val="18"/>
                          <w:szCs w:val="18"/>
                        </w:rPr>
                        <w:t xml:space="preserve">970012   </w:t>
                      </w:r>
                      <w:hyperlink r:id="rId6" w:history="1">
                        <w:r w:rsidR="000018A3" w:rsidRPr="00942AFA">
                          <w:rPr>
                            <w:rStyle w:val="Hyperlink"/>
                            <w:rFonts w:asciiTheme="majorHAnsi" w:hAnsiTheme="majorHAnsi" w:cs="Arial"/>
                            <w:sz w:val="20"/>
                            <w:szCs w:val="20"/>
                          </w:rPr>
                          <w:t>info@gs-sim.semrlp.de</w:t>
                        </w:r>
                      </w:hyperlink>
                    </w:p>
                  </w:txbxContent>
                </v:textbox>
              </v:shape>
            </w:pict>
          </mc:Fallback>
        </mc:AlternateContent>
      </w:r>
      <w:r>
        <w:rPr>
          <w:noProof/>
          <w:lang w:eastAsia="de-DE"/>
        </w:rPr>
        <w:drawing>
          <wp:inline distT="0" distB="0" distL="0" distR="0" wp14:anchorId="041C25EE" wp14:editId="041C25EF">
            <wp:extent cx="695325" cy="695325"/>
            <wp:effectExtent l="0" t="0" r="9525" b="9525"/>
            <wp:docPr id="2" name="Grafik 2" descr="1-100_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_35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041C25D9" w14:textId="77777777" w:rsidR="00041EAB" w:rsidRPr="00041EAB" w:rsidRDefault="00041EAB" w:rsidP="00041EAB">
      <w:pPr>
        <w:pBdr>
          <w:bottom w:val="single" w:sz="12" w:space="1" w:color="auto"/>
        </w:pBdr>
        <w:tabs>
          <w:tab w:val="left" w:pos="0"/>
        </w:tabs>
        <w:spacing w:after="0" w:line="240" w:lineRule="auto"/>
        <w:rPr>
          <w:b/>
          <w:sz w:val="2"/>
          <w:szCs w:val="2"/>
        </w:rPr>
      </w:pPr>
    </w:p>
    <w:p w14:paraId="041C25DA" w14:textId="77777777" w:rsidR="00041EAB" w:rsidRDefault="00041EAB" w:rsidP="00041EAB">
      <w:pPr>
        <w:tabs>
          <w:tab w:val="left" w:pos="0"/>
        </w:tabs>
        <w:spacing w:after="0" w:line="240" w:lineRule="auto"/>
        <w:rPr>
          <w:b/>
          <w:sz w:val="28"/>
          <w:szCs w:val="28"/>
        </w:rPr>
      </w:pPr>
    </w:p>
    <w:p w14:paraId="041C25DB" w14:textId="77777777" w:rsidR="009E51A7" w:rsidRPr="00D85626" w:rsidRDefault="009E51A7" w:rsidP="00041EAB">
      <w:pPr>
        <w:tabs>
          <w:tab w:val="left" w:pos="0"/>
        </w:tabs>
        <w:spacing w:after="0" w:line="240" w:lineRule="auto"/>
        <w:jc w:val="center"/>
        <w:rPr>
          <w:b/>
          <w:sz w:val="28"/>
          <w:szCs w:val="28"/>
        </w:rPr>
      </w:pPr>
      <w:r w:rsidRPr="00D85626">
        <w:rPr>
          <w:b/>
          <w:sz w:val="28"/>
          <w:szCs w:val="28"/>
        </w:rPr>
        <w:t>Benutzerordnung für die Seminarbibliothek</w:t>
      </w:r>
    </w:p>
    <w:p w14:paraId="041C25DC" w14:textId="6CE6542A" w:rsidR="009E51A7" w:rsidRPr="00D85626" w:rsidRDefault="009E51A7" w:rsidP="009E51A7">
      <w:pPr>
        <w:spacing w:after="0" w:line="240" w:lineRule="auto"/>
        <w:jc w:val="center"/>
        <w:rPr>
          <w:b/>
          <w:sz w:val="28"/>
          <w:szCs w:val="28"/>
        </w:rPr>
      </w:pPr>
      <w:r w:rsidRPr="00D85626">
        <w:rPr>
          <w:b/>
          <w:sz w:val="28"/>
          <w:szCs w:val="28"/>
        </w:rPr>
        <w:t>Bibliothek@</w:t>
      </w:r>
      <w:r w:rsidR="00942AFA">
        <w:rPr>
          <w:b/>
          <w:sz w:val="28"/>
          <w:szCs w:val="28"/>
        </w:rPr>
        <w:t>g</w:t>
      </w:r>
      <w:r w:rsidR="00C6551D">
        <w:rPr>
          <w:b/>
          <w:sz w:val="28"/>
          <w:szCs w:val="28"/>
        </w:rPr>
        <w:t>s</w:t>
      </w:r>
      <w:r w:rsidR="00942AFA">
        <w:rPr>
          <w:b/>
          <w:sz w:val="28"/>
          <w:szCs w:val="28"/>
        </w:rPr>
        <w:t>-sim.semrlp</w:t>
      </w:r>
      <w:r w:rsidRPr="00D85626">
        <w:rPr>
          <w:b/>
          <w:sz w:val="28"/>
          <w:szCs w:val="28"/>
        </w:rPr>
        <w:t>.de</w:t>
      </w:r>
    </w:p>
    <w:p w14:paraId="041C25DD" w14:textId="77777777" w:rsidR="009E51A7" w:rsidRPr="00D85626" w:rsidRDefault="009E51A7" w:rsidP="009E51A7">
      <w:r w:rsidRPr="00D85626">
        <w:t xml:space="preserve"> </w:t>
      </w:r>
    </w:p>
    <w:p w14:paraId="041C25DE" w14:textId="77777777" w:rsidR="009E51A7" w:rsidRPr="00D85626" w:rsidRDefault="009E51A7" w:rsidP="009E51A7">
      <w:pPr>
        <w:pStyle w:val="Listenabsatz"/>
        <w:numPr>
          <w:ilvl w:val="0"/>
          <w:numId w:val="1"/>
        </w:numPr>
        <w:ind w:left="426" w:hanging="426"/>
        <w:jc w:val="both"/>
        <w:rPr>
          <w:b/>
        </w:rPr>
      </w:pPr>
      <w:r w:rsidRPr="00D85626">
        <w:rPr>
          <w:b/>
        </w:rPr>
        <w:t>Zugangsberechtigung:</w:t>
      </w:r>
    </w:p>
    <w:p w14:paraId="041C25DF" w14:textId="7B1CE1F6" w:rsidR="009E51A7" w:rsidRPr="00D85626" w:rsidRDefault="009E51A7" w:rsidP="009E51A7">
      <w:pPr>
        <w:jc w:val="both"/>
      </w:pPr>
      <w:r w:rsidRPr="00D85626">
        <w:t>Die Seminarbibliothek kann von allen Angehörigen des Studienseminars Simmern kostenlos genutzt werden. Gegen Vorlage des Personalausweises kann interessiert</w:t>
      </w:r>
      <w:r w:rsidR="00382619">
        <w:t xml:space="preserve">en Außenstehenden die Ausleihe </w:t>
      </w:r>
      <w:r w:rsidRPr="00D85626">
        <w:t xml:space="preserve">von Fachbüchern bei Beachtung der Benutzerordnung gestattet werden. </w:t>
      </w:r>
    </w:p>
    <w:p w14:paraId="041C25E0" w14:textId="77777777" w:rsidR="009E51A7" w:rsidRPr="00D85626" w:rsidRDefault="009E51A7" w:rsidP="00F21B21">
      <w:pPr>
        <w:tabs>
          <w:tab w:val="left" w:pos="8057"/>
        </w:tabs>
        <w:jc w:val="both"/>
      </w:pPr>
      <w:r w:rsidRPr="00D85626">
        <w:t xml:space="preserve"> </w:t>
      </w:r>
      <w:r w:rsidR="00F21B21">
        <w:tab/>
      </w:r>
    </w:p>
    <w:p w14:paraId="041C25E1" w14:textId="77777777" w:rsidR="009E51A7" w:rsidRPr="00D85626" w:rsidRDefault="009E51A7" w:rsidP="009E51A7">
      <w:pPr>
        <w:pStyle w:val="Listenabsatz"/>
        <w:numPr>
          <w:ilvl w:val="0"/>
          <w:numId w:val="1"/>
        </w:numPr>
        <w:ind w:left="426" w:hanging="426"/>
        <w:jc w:val="both"/>
        <w:rPr>
          <w:b/>
        </w:rPr>
      </w:pPr>
      <w:r w:rsidRPr="00D85626">
        <w:rPr>
          <w:b/>
        </w:rPr>
        <w:t xml:space="preserve">Entleihbedingungen: </w:t>
      </w:r>
    </w:p>
    <w:p w14:paraId="041C25E2" w14:textId="53ECD1DA" w:rsidR="009E51A7" w:rsidRPr="00D85626" w:rsidRDefault="009E51A7" w:rsidP="009E51A7">
      <w:pPr>
        <w:spacing w:after="0"/>
        <w:jc w:val="both"/>
      </w:pPr>
      <w:r w:rsidRPr="00D85626">
        <w:t xml:space="preserve">Die Leihfrist für alle Medien beträgt zwei Wochen. </w:t>
      </w:r>
      <w:r w:rsidR="00382619">
        <w:t>Eine Verlängerung der Leihdauer</w:t>
      </w:r>
      <w:r w:rsidRPr="00D85626">
        <w:t xml:space="preserve"> (telefonisch oder per Mail) wird unkompliziert gewährt, falls das betreffende Medium nicht von einem anderen Entleiher gewünscht wird bzw. vorbestellt ist. Es liegt im Inte</w:t>
      </w:r>
      <w:r w:rsidR="00382619">
        <w:t>resse aller</w:t>
      </w:r>
      <w:r w:rsidRPr="00D85626">
        <w:t xml:space="preserve"> Benutzer, die nicht mehr benötigten Medien schon vor Ablauf der Ausleihfrist zurück zu geben. Der Seminarleitung bleibt es vorbehalten, diese in begründeten Fällen auch vor Ablauf der Ausleihfrist zurück zu fordern. Säumige werden per Mail angemahnt; erfolgt innerhalb einer Woche keine Reaktion, wird ein Säumnisbetrag von 50 Cent pro Buch / pro Woche zugunsten des Fördervereins des Studienseminars erhoben.                                                                                      </w:t>
      </w:r>
    </w:p>
    <w:p w14:paraId="041C25E3" w14:textId="110DB1F1" w:rsidR="009E51A7" w:rsidRPr="00D85626" w:rsidRDefault="009E51A7" w:rsidP="009E51A7">
      <w:pPr>
        <w:jc w:val="both"/>
      </w:pPr>
      <w:r w:rsidRPr="00D85626">
        <w:t xml:space="preserve">Medien, die mit einem roten Punkt gekennzeichnet sind, dürfen nur in der Bibliothek benutzt werden. </w:t>
      </w:r>
    </w:p>
    <w:p w14:paraId="041C25E4" w14:textId="77777777" w:rsidR="009E51A7" w:rsidRPr="00D85626" w:rsidRDefault="009E51A7" w:rsidP="009E51A7">
      <w:pPr>
        <w:jc w:val="both"/>
      </w:pPr>
      <w:r w:rsidRPr="00D85626">
        <w:t xml:space="preserve"> </w:t>
      </w:r>
    </w:p>
    <w:p w14:paraId="041C25E5" w14:textId="77777777" w:rsidR="009E51A7" w:rsidRPr="00D85626" w:rsidRDefault="009E51A7" w:rsidP="009E51A7">
      <w:pPr>
        <w:jc w:val="both"/>
        <w:rPr>
          <w:b/>
        </w:rPr>
      </w:pPr>
      <w:r w:rsidRPr="00D85626">
        <w:rPr>
          <w:b/>
        </w:rPr>
        <w:t>3.  Ausleih- und Rückgabeverfahren</w:t>
      </w:r>
    </w:p>
    <w:p w14:paraId="041C25E6" w14:textId="3E0B6275" w:rsidR="009E51A7" w:rsidRPr="00D85626" w:rsidRDefault="009E51A7" w:rsidP="009E51A7">
      <w:pPr>
        <w:jc w:val="both"/>
      </w:pPr>
      <w:r w:rsidRPr="00D85626">
        <w:t xml:space="preserve">Dem zu entleihenden Medium wird die Ausleihkarte </w:t>
      </w:r>
      <w:r w:rsidR="00382619">
        <w:t>entnommen, mit dem Entleihdatum</w:t>
      </w:r>
      <w:r w:rsidRPr="00D85626">
        <w:t xml:space="preserve"> versehen sowie unterschrieben und persönlich bei der Entleihstelle abgegeben. Die Rückgabe erfolgt bei der Entleihstelle oder im Sekretariat. Medien, die lediglich zur Einsichtnahme dem Regal entnommen werden, bitten wir wieder an den richtigen Standplatz (s. Standnummer) zurück zu stellen. </w:t>
      </w:r>
    </w:p>
    <w:p w14:paraId="041C25E7" w14:textId="77777777" w:rsidR="009E51A7" w:rsidRPr="00D85626" w:rsidRDefault="009E51A7" w:rsidP="009E51A7">
      <w:pPr>
        <w:jc w:val="both"/>
      </w:pPr>
      <w:r w:rsidRPr="00D85626">
        <w:t xml:space="preserve"> </w:t>
      </w:r>
    </w:p>
    <w:p w14:paraId="041C25E8" w14:textId="77777777" w:rsidR="009E51A7" w:rsidRPr="00D85626" w:rsidRDefault="009E51A7" w:rsidP="009E51A7">
      <w:pPr>
        <w:jc w:val="both"/>
        <w:rPr>
          <w:b/>
        </w:rPr>
      </w:pPr>
      <w:r w:rsidRPr="00D85626">
        <w:rPr>
          <w:b/>
        </w:rPr>
        <w:t>4.  Haftung des Entleihers:</w:t>
      </w:r>
    </w:p>
    <w:p w14:paraId="041C25E9" w14:textId="35555DFE" w:rsidR="00E72381" w:rsidRPr="00D85626" w:rsidRDefault="009E51A7" w:rsidP="009E51A7">
      <w:pPr>
        <w:jc w:val="both"/>
      </w:pPr>
      <w:r w:rsidRPr="00D85626">
        <w:t>Jedes entliehene Medium bleibt Eigentum des Studie</w:t>
      </w:r>
      <w:r w:rsidR="00382619">
        <w:t>nseminars und ist sorgfältig zu</w:t>
      </w:r>
      <w:r w:rsidRPr="00D85626">
        <w:t xml:space="preserve"> behandeln. Beschädigte, verunreinigte oder verlorene Medien sind voll zu ersetzen. Bereits vorhandene Schäden müssen beim Entleihen gemeldet werden.</w:t>
      </w:r>
    </w:p>
    <w:p w14:paraId="041C25EA" w14:textId="77777777" w:rsidR="00D85626" w:rsidRDefault="00D85626" w:rsidP="009E51A7">
      <w:pPr>
        <w:jc w:val="both"/>
        <w:rPr>
          <w:sz w:val="22"/>
          <w:szCs w:val="22"/>
        </w:rPr>
      </w:pPr>
    </w:p>
    <w:p w14:paraId="041C25EB" w14:textId="77777777" w:rsidR="00D85626" w:rsidRPr="00D85626" w:rsidRDefault="00F21B21" w:rsidP="009E51A7">
      <w:pPr>
        <w:jc w:val="both"/>
        <w:rPr>
          <w:sz w:val="22"/>
          <w:szCs w:val="22"/>
        </w:rPr>
      </w:pPr>
      <w:r>
        <w:rPr>
          <w:noProof/>
          <w:sz w:val="22"/>
          <w:szCs w:val="22"/>
          <w:lang w:eastAsia="de-DE"/>
        </w:rPr>
        <mc:AlternateContent>
          <mc:Choice Requires="wps">
            <w:drawing>
              <wp:anchor distT="0" distB="0" distL="114300" distR="114300" simplePos="0" relativeHeight="251662336" behindDoc="0" locked="0" layoutInCell="1" allowOverlap="1" wp14:anchorId="041C25F0" wp14:editId="041C25F1">
                <wp:simplePos x="0" y="0"/>
                <wp:positionH relativeFrom="column">
                  <wp:posOffset>5807529</wp:posOffset>
                </wp:positionH>
                <wp:positionV relativeFrom="paragraph">
                  <wp:posOffset>765901</wp:posOffset>
                </wp:positionV>
                <wp:extent cx="566057" cy="473528"/>
                <wp:effectExtent l="0" t="0" r="5715" b="3175"/>
                <wp:wrapNone/>
                <wp:docPr id="4" name="Textfeld 4"/>
                <wp:cNvGraphicFramePr/>
                <a:graphic xmlns:a="http://schemas.openxmlformats.org/drawingml/2006/main">
                  <a:graphicData uri="http://schemas.microsoft.com/office/word/2010/wordprocessingShape">
                    <wps:wsp>
                      <wps:cNvSpPr txBox="1"/>
                      <wps:spPr>
                        <a:xfrm>
                          <a:off x="0" y="0"/>
                          <a:ext cx="566057" cy="4735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C25F7" w14:textId="55701A0E" w:rsidR="00F21B21" w:rsidRDefault="00F21B21">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1C25F0" id="_x0000_t202" coordsize="21600,21600" o:spt="202" path="m,l,21600r21600,l21600,xe">
                <v:stroke joinstyle="miter"/>
                <v:path gradientshapeok="t" o:connecttype="rect"/>
              </v:shapetype>
              <v:shape id="Textfeld 4" o:spid="_x0000_s1027" type="#_x0000_t202" style="position:absolute;left:0;text-align:left;margin-left:457.3pt;margin-top:60.3pt;width:44.55pt;height:37.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" fillcolor="white [3201]" stroked="f" strokeweight=".5pt">
                <v:textbox>
                  <w:txbxContent>
                    <w:p w14:paraId="041C25F7" w14:textId="55701A0E" w:rsidR="00F21B21" w:rsidRDefault="00F21B21">
                      <w:bookmarkStart w:id="1" w:name="_GoBack"/>
                      <w:bookmarkEnd w:id="1"/>
                    </w:p>
                  </w:txbxContent>
                </v:textbox>
              </v:shape>
            </w:pict>
          </mc:Fallback>
        </mc:AlternateContent>
      </w:r>
      <w:r w:rsidR="00D85626" w:rsidRPr="00D85626">
        <w:rPr>
          <w:noProof/>
          <w:sz w:val="22"/>
          <w:szCs w:val="22"/>
          <w:lang w:eastAsia="de-DE"/>
        </w:rPr>
        <mc:AlternateContent>
          <mc:Choice Requires="wps">
            <w:drawing>
              <wp:anchor distT="0" distB="0" distL="114300" distR="114300" simplePos="0" relativeHeight="251659264" behindDoc="0" locked="0" layoutInCell="1" allowOverlap="1" wp14:anchorId="041C25F2" wp14:editId="041C25F3">
                <wp:simplePos x="0" y="0"/>
                <wp:positionH relativeFrom="column">
                  <wp:posOffset>5494020</wp:posOffset>
                </wp:positionH>
                <wp:positionV relativeFrom="paragraph">
                  <wp:posOffset>1731645</wp:posOffset>
                </wp:positionV>
                <wp:extent cx="545465" cy="354330"/>
                <wp:effectExtent l="0" t="0" r="6985" b="7620"/>
                <wp:wrapNone/>
                <wp:docPr id="1" name="Textfeld 1"/>
                <wp:cNvGraphicFramePr/>
                <a:graphic xmlns:a="http://schemas.openxmlformats.org/drawingml/2006/main">
                  <a:graphicData uri="http://schemas.microsoft.com/office/word/2010/wordprocessingShape">
                    <wps:wsp>
                      <wps:cNvSpPr txBox="1"/>
                      <wps:spPr>
                        <a:xfrm>
                          <a:off x="0" y="0"/>
                          <a:ext cx="54546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C25F8" w14:textId="77777777" w:rsidR="00AB2004" w:rsidRDefault="00450A44">
                            <w:r>
                              <w:t>1-5</w:t>
                            </w:r>
                            <w:r w:rsidR="00AB200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1C25F2" id="Textfeld 1" o:spid="_x0000_s1028" type="#_x0000_t202" style="position:absolute;left:0;text-align:left;margin-left:432.6pt;margin-top:136.35pt;width:42.95pt;height:2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" fillcolor="white [3201]" stroked="f" strokeweight=".5pt">
                <v:textbox>
                  <w:txbxContent>
                    <w:p w14:paraId="041C25F8" w14:textId="77777777" w:rsidR="00AB2004" w:rsidRDefault="00450A44">
                      <w:r>
                        <w:t>1-5</w:t>
                      </w:r>
                      <w:r w:rsidR="00AB2004">
                        <w:t>.</w:t>
                      </w:r>
                    </w:p>
                  </w:txbxContent>
                </v:textbox>
              </v:shape>
            </w:pict>
          </mc:Fallback>
        </mc:AlternateContent>
      </w:r>
    </w:p>
    <w:sectPr w:rsidR="00D85626" w:rsidRPr="00D85626" w:rsidSect="00F21B21">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22E28"/>
    <w:multiLevelType w:val="hybridMultilevel"/>
    <w:tmpl w:val="403A6584"/>
    <w:lvl w:ilvl="0" w:tplc="0407000F">
      <w:start w:val="1"/>
      <w:numFmt w:val="decimal"/>
      <w:lvlText w:val="%1."/>
      <w:lvlJc w:val="left"/>
      <w:pPr>
        <w:ind w:left="3196" w:hanging="360"/>
      </w:pPr>
      <w:rPr>
        <w:rFonts w:hint="default"/>
      </w:rPr>
    </w:lvl>
    <w:lvl w:ilvl="1" w:tplc="04070019" w:tentative="1">
      <w:start w:val="1"/>
      <w:numFmt w:val="lowerLetter"/>
      <w:lvlText w:val="%2."/>
      <w:lvlJc w:val="left"/>
      <w:pPr>
        <w:ind w:left="3916" w:hanging="360"/>
      </w:pPr>
    </w:lvl>
    <w:lvl w:ilvl="2" w:tplc="0407001B" w:tentative="1">
      <w:start w:val="1"/>
      <w:numFmt w:val="lowerRoman"/>
      <w:lvlText w:val="%3."/>
      <w:lvlJc w:val="right"/>
      <w:pPr>
        <w:ind w:left="4636" w:hanging="180"/>
      </w:pPr>
    </w:lvl>
    <w:lvl w:ilvl="3" w:tplc="0407000F" w:tentative="1">
      <w:start w:val="1"/>
      <w:numFmt w:val="decimal"/>
      <w:lvlText w:val="%4."/>
      <w:lvlJc w:val="left"/>
      <w:pPr>
        <w:ind w:left="5356" w:hanging="360"/>
      </w:pPr>
    </w:lvl>
    <w:lvl w:ilvl="4" w:tplc="04070019" w:tentative="1">
      <w:start w:val="1"/>
      <w:numFmt w:val="lowerLetter"/>
      <w:lvlText w:val="%5."/>
      <w:lvlJc w:val="left"/>
      <w:pPr>
        <w:ind w:left="6076" w:hanging="360"/>
      </w:pPr>
    </w:lvl>
    <w:lvl w:ilvl="5" w:tplc="0407001B" w:tentative="1">
      <w:start w:val="1"/>
      <w:numFmt w:val="lowerRoman"/>
      <w:lvlText w:val="%6."/>
      <w:lvlJc w:val="right"/>
      <w:pPr>
        <w:ind w:left="6796" w:hanging="180"/>
      </w:pPr>
    </w:lvl>
    <w:lvl w:ilvl="6" w:tplc="0407000F" w:tentative="1">
      <w:start w:val="1"/>
      <w:numFmt w:val="decimal"/>
      <w:lvlText w:val="%7."/>
      <w:lvlJc w:val="left"/>
      <w:pPr>
        <w:ind w:left="7516" w:hanging="360"/>
      </w:pPr>
    </w:lvl>
    <w:lvl w:ilvl="7" w:tplc="04070019" w:tentative="1">
      <w:start w:val="1"/>
      <w:numFmt w:val="lowerLetter"/>
      <w:lvlText w:val="%8."/>
      <w:lvlJc w:val="left"/>
      <w:pPr>
        <w:ind w:left="8236" w:hanging="360"/>
      </w:pPr>
    </w:lvl>
    <w:lvl w:ilvl="8" w:tplc="0407001B" w:tentative="1">
      <w:start w:val="1"/>
      <w:numFmt w:val="lowerRoman"/>
      <w:lvlText w:val="%9."/>
      <w:lvlJc w:val="right"/>
      <w:pPr>
        <w:ind w:left="89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A7"/>
    <w:rsid w:val="000018A3"/>
    <w:rsid w:val="00041EAB"/>
    <w:rsid w:val="0008775B"/>
    <w:rsid w:val="0022780D"/>
    <w:rsid w:val="00283D23"/>
    <w:rsid w:val="002E20D2"/>
    <w:rsid w:val="00382619"/>
    <w:rsid w:val="00450A44"/>
    <w:rsid w:val="00595D65"/>
    <w:rsid w:val="008F78BB"/>
    <w:rsid w:val="00942AFA"/>
    <w:rsid w:val="00970065"/>
    <w:rsid w:val="009E51A7"/>
    <w:rsid w:val="00AB2004"/>
    <w:rsid w:val="00BE0AD9"/>
    <w:rsid w:val="00BE21C1"/>
    <w:rsid w:val="00C051E4"/>
    <w:rsid w:val="00C6551D"/>
    <w:rsid w:val="00D63DF0"/>
    <w:rsid w:val="00D85626"/>
    <w:rsid w:val="00E72381"/>
    <w:rsid w:val="00ED445D"/>
    <w:rsid w:val="00F21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25D8"/>
  <w15:docId w15:val="{6A3C4F79-9B35-41A4-BAA9-FD42DF67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paragraph" w:styleId="Listenabsatz">
    <w:name w:val="List Paragraph"/>
    <w:basedOn w:val="Standard"/>
    <w:uiPriority w:val="34"/>
    <w:qFormat/>
    <w:rsid w:val="009E51A7"/>
    <w:pPr>
      <w:ind w:left="720"/>
      <w:contextualSpacing/>
    </w:pPr>
  </w:style>
  <w:style w:type="paragraph" w:styleId="Sprechblasentext">
    <w:name w:val="Balloon Text"/>
    <w:basedOn w:val="Standard"/>
    <w:link w:val="SprechblasentextZchn"/>
    <w:uiPriority w:val="99"/>
    <w:semiHidden/>
    <w:unhideWhenUsed/>
    <w:rsid w:val="00041E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AB"/>
    <w:rPr>
      <w:rFonts w:ascii="Tahoma" w:hAnsi="Tahoma" w:cs="Tahoma"/>
      <w:sz w:val="16"/>
      <w:szCs w:val="16"/>
    </w:rPr>
  </w:style>
  <w:style w:type="character" w:styleId="Hyperlink">
    <w:name w:val="Hyperlink"/>
    <w:basedOn w:val="Absatz-Standardschriftart"/>
    <w:uiPriority w:val="99"/>
    <w:unhideWhenUsed/>
    <w:rsid w:val="00041EAB"/>
    <w:rPr>
      <w:color w:val="0000FF" w:themeColor="hyperlink"/>
      <w:u w:val="single"/>
    </w:rPr>
  </w:style>
  <w:style w:type="character" w:customStyle="1" w:styleId="UnresolvedMention">
    <w:name w:val="Unresolved Mention"/>
    <w:basedOn w:val="Absatz-Standardschriftart"/>
    <w:uiPriority w:val="99"/>
    <w:semiHidden/>
    <w:unhideWhenUsed/>
    <w:rsid w:val="0000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s-sim.semrlp.de" TargetMode="External"/><Relationship Id="rId5" Type="http://schemas.openxmlformats.org/officeDocument/2006/relationships/hyperlink" Target="mailto:info@gs-sim.semrlp.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Löwenstein</dc:creator>
  <cp:lastModifiedBy>Lentes, Susanne</cp:lastModifiedBy>
  <cp:revision>2</cp:revision>
  <cp:lastPrinted>2021-07-12T11:08:00Z</cp:lastPrinted>
  <dcterms:created xsi:type="dcterms:W3CDTF">2021-07-12T11:09:00Z</dcterms:created>
  <dcterms:modified xsi:type="dcterms:W3CDTF">2021-07-12T11:09:00Z</dcterms:modified>
</cp:coreProperties>
</file>