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6BD9" w14:textId="113B2AF2" w:rsidR="00197FBB" w:rsidRPr="007118DC" w:rsidRDefault="00197FBB" w:rsidP="00197FBB">
      <w:pPr>
        <w:pBdr>
          <w:bottom w:val="single" w:sz="12" w:space="1" w:color="auto"/>
        </w:pBdr>
        <w:rPr>
          <w:rFonts w:ascii="Arial Narrow" w:hAnsi="Arial Narr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9CBE" wp14:editId="09D6D1CC">
                <wp:simplePos x="0" y="0"/>
                <wp:positionH relativeFrom="column">
                  <wp:posOffset>781685</wp:posOffset>
                </wp:positionH>
                <wp:positionV relativeFrom="paragraph">
                  <wp:posOffset>384810</wp:posOffset>
                </wp:positionV>
                <wp:extent cx="5591175" cy="294005"/>
                <wp:effectExtent l="635" t="381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ED46C" w14:textId="77777777" w:rsidR="00197FBB" w:rsidRDefault="00197FBB" w:rsidP="00197FBB"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Staatl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iches</w:t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Studienseminar für das Lehramt an Grundschulen  </w:t>
                            </w:r>
                            <w:r w:rsidRPr="007118D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" w:char="F09E"/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Simmern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89CB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1.55pt;margin-top:30.3pt;width:440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" stroked="f">
                <v:textbox>
                  <w:txbxContent>
                    <w:p w14:paraId="3FEED46C" w14:textId="77777777" w:rsidR="00197FBB" w:rsidRDefault="00197FBB" w:rsidP="00197FBB"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Staatl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iches</w:t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Studienseminar für das Lehramt an Grundschulen  </w:t>
                      </w:r>
                      <w:r w:rsidRPr="007118DC">
                        <w:rPr>
                          <w:rFonts w:ascii="Arial Narrow" w:hAnsi="Arial Narrow"/>
                          <w:sz w:val="28"/>
                          <w:szCs w:val="28"/>
                        </w:rPr>
                        <w:sym w:font="Wingdings" w:char="F09E"/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Simmern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C1DAAB" wp14:editId="0B19B37A">
            <wp:extent cx="695325" cy="695325"/>
            <wp:effectExtent l="0" t="0" r="9525" b="9525"/>
            <wp:docPr id="2" name="Grafik 2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14:paraId="090BE8FE" w14:textId="77777777" w:rsidR="00AA3BCC" w:rsidRPr="00E30017" w:rsidRDefault="00AA3BCC" w:rsidP="00AA3BCC">
      <w:pPr>
        <w:rPr>
          <w:rFonts w:ascii="Arial Narrow" w:hAnsi="Arial Narrow"/>
          <w:b/>
          <w:sz w:val="8"/>
          <w:szCs w:val="8"/>
        </w:rPr>
      </w:pPr>
    </w:p>
    <w:p w14:paraId="18AC0D9F" w14:textId="38D800DF" w:rsidR="00AA3BCC" w:rsidRPr="00AA3BCC" w:rsidRDefault="00AA3BCC" w:rsidP="00AA3BCC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L</w:t>
      </w:r>
      <w:r w:rsidRPr="00AA3BCC">
        <w:rPr>
          <w:rFonts w:ascii="Arial Narrow" w:hAnsi="Arial Narrow"/>
          <w:b/>
          <w:sz w:val="36"/>
          <w:szCs w:val="36"/>
        </w:rPr>
        <w:t>eitfaden zur kompeten</w:t>
      </w:r>
      <w:r w:rsidR="00370338">
        <w:rPr>
          <w:rFonts w:ascii="Arial Narrow" w:hAnsi="Arial Narrow"/>
          <w:b/>
          <w:sz w:val="36"/>
          <w:szCs w:val="36"/>
        </w:rPr>
        <w:t>zorientierten Unterrichtsplanung</w:t>
      </w:r>
    </w:p>
    <w:p w14:paraId="5BE1FE16" w14:textId="47636684" w:rsidR="001B1CC1" w:rsidRPr="00E30017" w:rsidRDefault="00BC7C03" w:rsidP="00AA3BCC">
      <w:pPr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Funktionen dieser</w:t>
      </w:r>
      <w:r w:rsidR="001B1CC1" w:rsidRPr="00E30017">
        <w:rPr>
          <w:rFonts w:ascii="Arial Narrow" w:hAnsi="Arial Narrow"/>
          <w:b/>
          <w:u w:val="single"/>
        </w:rPr>
        <w:t xml:space="preserve"> </w:t>
      </w:r>
      <w:r w:rsidRPr="00E30017">
        <w:rPr>
          <w:rFonts w:ascii="Arial Narrow" w:hAnsi="Arial Narrow"/>
          <w:b/>
          <w:u w:val="single"/>
        </w:rPr>
        <w:t>Orientierungshilfe</w:t>
      </w:r>
      <w:r w:rsidR="001B1CC1" w:rsidRPr="00E30017">
        <w:rPr>
          <w:rFonts w:ascii="Arial Narrow" w:hAnsi="Arial Narrow"/>
          <w:b/>
          <w:u w:val="single"/>
        </w:rPr>
        <w:t xml:space="preserve"> </w:t>
      </w:r>
    </w:p>
    <w:p w14:paraId="07DD6C0F" w14:textId="4FADAB05" w:rsidR="001B1CC1" w:rsidRPr="00AA3BCC" w:rsidRDefault="001B1CC1" w:rsidP="00AA3BCC">
      <w:pPr>
        <w:pStyle w:val="Listenabsatz"/>
        <w:numPr>
          <w:ilvl w:val="0"/>
          <w:numId w:val="10"/>
        </w:numPr>
        <w:ind w:left="284" w:hanging="284"/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sz w:val="22"/>
          <w:szCs w:val="22"/>
        </w:rPr>
        <w:t>Hilfe zur täglichen Unterrichtsvorbereitung und Vorbereitung auf das Gespräch zwischen Fachleiter/in und Lehramtsanwärter/in anlässlich eines Unterrichtsbesuches</w:t>
      </w:r>
    </w:p>
    <w:p w14:paraId="54873BA9" w14:textId="227034D6" w:rsidR="001B1CC1" w:rsidRPr="00AA3BCC" w:rsidRDefault="001B1CC1" w:rsidP="00AA3BCC">
      <w:pPr>
        <w:pStyle w:val="Listenabsatz"/>
        <w:numPr>
          <w:ilvl w:val="0"/>
          <w:numId w:val="10"/>
        </w:numPr>
        <w:ind w:left="284" w:hanging="284"/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sz w:val="22"/>
          <w:szCs w:val="22"/>
        </w:rPr>
        <w:t>Transparenz der Vorgehensweise und Intensivierung der Beratung</w:t>
      </w:r>
      <w:r w:rsidR="00423BA8" w:rsidRPr="00AA3BCC">
        <w:rPr>
          <w:rFonts w:ascii="Arial Narrow" w:hAnsi="Arial Narrow"/>
          <w:sz w:val="22"/>
          <w:szCs w:val="22"/>
        </w:rPr>
        <w:t xml:space="preserve"> anlässlich einer Strukturierung einer Unterrichts</w:t>
      </w:r>
      <w:r w:rsidR="00F12A90" w:rsidRPr="00AA3BCC">
        <w:rPr>
          <w:rFonts w:ascii="Arial Narrow" w:hAnsi="Arial Narrow"/>
          <w:sz w:val="22"/>
          <w:szCs w:val="22"/>
        </w:rPr>
        <w:t>einheit</w:t>
      </w:r>
      <w:r w:rsidR="00423BA8" w:rsidRPr="00AA3BCC">
        <w:rPr>
          <w:rFonts w:ascii="Arial Narrow" w:hAnsi="Arial Narrow"/>
          <w:sz w:val="22"/>
          <w:szCs w:val="22"/>
        </w:rPr>
        <w:t xml:space="preserve"> / Themenfindung</w:t>
      </w:r>
      <w:r w:rsidR="00F12A90" w:rsidRPr="00AA3BCC">
        <w:rPr>
          <w:rFonts w:ascii="Arial Narrow" w:hAnsi="Arial Narrow"/>
          <w:sz w:val="22"/>
          <w:szCs w:val="22"/>
        </w:rPr>
        <w:t xml:space="preserve"> zur Einzelstunde</w:t>
      </w:r>
    </w:p>
    <w:p w14:paraId="6308B5C8" w14:textId="71647F9C" w:rsidR="001B1CC1" w:rsidRPr="00AA3BCC" w:rsidRDefault="001B1CC1" w:rsidP="00AA3BCC">
      <w:pPr>
        <w:pStyle w:val="Listenabsatz"/>
        <w:numPr>
          <w:ilvl w:val="0"/>
          <w:numId w:val="10"/>
        </w:numPr>
        <w:ind w:left="284" w:right="-290" w:hanging="284"/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sz w:val="22"/>
          <w:szCs w:val="22"/>
        </w:rPr>
        <w:t>Hilfe zur kompetenzorientier</w:t>
      </w:r>
      <w:r w:rsidR="00370338">
        <w:rPr>
          <w:rFonts w:ascii="Arial Narrow" w:hAnsi="Arial Narrow"/>
          <w:sz w:val="22"/>
          <w:szCs w:val="22"/>
        </w:rPr>
        <w:t xml:space="preserve">ten Planung </w:t>
      </w:r>
      <w:r w:rsidR="007D1BA8" w:rsidRPr="00AA3BCC">
        <w:rPr>
          <w:rFonts w:ascii="Arial Narrow" w:hAnsi="Arial Narrow"/>
          <w:sz w:val="22"/>
          <w:szCs w:val="22"/>
        </w:rPr>
        <w:t xml:space="preserve">und Gestaltung von </w:t>
      </w:r>
      <w:r w:rsidRPr="00AA3BCC">
        <w:rPr>
          <w:rFonts w:ascii="Arial Narrow" w:hAnsi="Arial Narrow"/>
          <w:sz w:val="22"/>
          <w:szCs w:val="22"/>
        </w:rPr>
        <w:t>Arbeitspl</w:t>
      </w:r>
      <w:r w:rsidR="007D1BA8" w:rsidRPr="00AA3BCC">
        <w:rPr>
          <w:rFonts w:ascii="Arial Narrow" w:hAnsi="Arial Narrow"/>
          <w:sz w:val="22"/>
          <w:szCs w:val="22"/>
        </w:rPr>
        <w:t>änen</w:t>
      </w:r>
      <w:r w:rsidR="00E30017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/</w:t>
      </w:r>
      <w:r w:rsidR="00E30017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Unterrich</w:t>
      </w:r>
      <w:r w:rsidR="00F12A90" w:rsidRPr="00AA3BCC">
        <w:rPr>
          <w:rFonts w:ascii="Arial Narrow" w:hAnsi="Arial Narrow"/>
          <w:sz w:val="22"/>
          <w:szCs w:val="22"/>
        </w:rPr>
        <w:t>tseinheiten</w:t>
      </w:r>
      <w:r w:rsidR="00AA3BCC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/</w:t>
      </w:r>
      <w:r w:rsidR="00AA3BCC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Einzelstunden</w:t>
      </w:r>
    </w:p>
    <w:p w14:paraId="12A5A449" w14:textId="77777777" w:rsidR="00E30017" w:rsidRPr="00E30017" w:rsidRDefault="00E30017" w:rsidP="007D1BA8">
      <w:pPr>
        <w:pStyle w:val="Listenabsatz"/>
        <w:ind w:left="0"/>
        <w:rPr>
          <w:rFonts w:ascii="Arial Narrow" w:hAnsi="Arial Narrow"/>
          <w:b/>
          <w:sz w:val="8"/>
          <w:szCs w:val="8"/>
          <w:u w:val="single"/>
        </w:rPr>
      </w:pPr>
    </w:p>
    <w:p w14:paraId="56602DB8" w14:textId="77777777" w:rsidR="007D1BA8" w:rsidRPr="00E30017" w:rsidRDefault="007D1BA8" w:rsidP="007D1BA8">
      <w:pPr>
        <w:pStyle w:val="Listenabsatz"/>
        <w:ind w:left="0"/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Grundlagen</w:t>
      </w:r>
    </w:p>
    <w:p w14:paraId="19934939" w14:textId="2918EA5E" w:rsidR="001B1CC1" w:rsidRPr="00AA3BCC" w:rsidRDefault="007D1BA8" w:rsidP="007D1BA8">
      <w:pPr>
        <w:pStyle w:val="Listenabsatz"/>
        <w:ind w:left="0"/>
        <w:rPr>
          <w:rFonts w:ascii="Arial Narrow" w:hAnsi="Arial Narrow"/>
          <w:b/>
          <w:sz w:val="22"/>
          <w:szCs w:val="22"/>
          <w:u w:val="single"/>
        </w:rPr>
      </w:pPr>
      <w:r w:rsidRPr="00AA3BCC">
        <w:rPr>
          <w:rFonts w:ascii="Arial Narrow" w:hAnsi="Arial Narrow"/>
          <w:sz w:val="22"/>
          <w:szCs w:val="22"/>
        </w:rPr>
        <w:t>Bildungsstandards, Teilrahmenpläne, Perspektivrahmen Sachunter</w:t>
      </w:r>
      <w:r w:rsidR="00370338">
        <w:rPr>
          <w:rFonts w:ascii="Arial Narrow" w:hAnsi="Arial Narrow"/>
          <w:sz w:val="22"/>
          <w:szCs w:val="22"/>
        </w:rPr>
        <w:t>richt, Arbeitspläne, Lern</w:t>
      </w:r>
      <w:r w:rsidR="00370338">
        <w:rPr>
          <w:rFonts w:ascii="Arial Narrow" w:hAnsi="Arial Narrow"/>
          <w:sz w:val="22"/>
          <w:szCs w:val="22"/>
        </w:rPr>
        <w:softHyphen/>
      </w:r>
      <w:r w:rsidRPr="00AA3BCC">
        <w:rPr>
          <w:rFonts w:ascii="Arial Narrow" w:hAnsi="Arial Narrow"/>
          <w:sz w:val="22"/>
          <w:szCs w:val="22"/>
        </w:rPr>
        <w:t>analysen</w:t>
      </w:r>
      <w:r w:rsidR="00BC7C03" w:rsidRPr="00AA3BCC">
        <w:rPr>
          <w:rFonts w:ascii="Arial Narrow" w:hAnsi="Arial Narrow"/>
          <w:sz w:val="22"/>
          <w:szCs w:val="22"/>
        </w:rPr>
        <w:t>…</w:t>
      </w:r>
    </w:p>
    <w:p w14:paraId="5851FB3C" w14:textId="77777777" w:rsidR="007D1BA8" w:rsidRPr="00E30017" w:rsidRDefault="007D1BA8" w:rsidP="007D1BA8">
      <w:pPr>
        <w:rPr>
          <w:rFonts w:ascii="Arial Narrow" w:hAnsi="Arial Narrow"/>
          <w:sz w:val="8"/>
          <w:szCs w:val="8"/>
        </w:rPr>
      </w:pPr>
    </w:p>
    <w:p w14:paraId="2669EC0C" w14:textId="77777777" w:rsidR="00370338" w:rsidRDefault="00370338" w:rsidP="001B1CC1">
      <w:pPr>
        <w:rPr>
          <w:rFonts w:ascii="Arial Narrow" w:hAnsi="Arial Narrow"/>
          <w:b/>
          <w:u w:val="single"/>
        </w:rPr>
      </w:pPr>
    </w:p>
    <w:p w14:paraId="66EB1AA9" w14:textId="6DF9E242" w:rsidR="001B1CC1" w:rsidRPr="00E30017" w:rsidRDefault="001B1CC1" w:rsidP="001B1CC1">
      <w:pPr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Bezug zu den Fragen zur Unterrichtsvorbereitung</w:t>
      </w:r>
    </w:p>
    <w:p w14:paraId="30579684" w14:textId="2FB0E5D2" w:rsidR="001B1CC1" w:rsidRPr="00AA3BCC" w:rsidRDefault="00423BA8" w:rsidP="001B1CC1">
      <w:pPr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306D847A" wp14:editId="43A2F317">
            <wp:extent cx="6657975" cy="561975"/>
            <wp:effectExtent l="0" t="0" r="28575" b="952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FF1D7FC" w14:textId="77777777" w:rsidR="001B1CC1" w:rsidRPr="00AA3BCC" w:rsidRDefault="001B1CC1" w:rsidP="001B1CC1">
      <w:pPr>
        <w:rPr>
          <w:rFonts w:ascii="Arial Narrow" w:hAnsi="Arial Narrow"/>
          <w:sz w:val="22"/>
          <w:szCs w:val="22"/>
        </w:rPr>
      </w:pPr>
    </w:p>
    <w:p w14:paraId="57912D3C" w14:textId="2B958C9D" w:rsidR="001B1CC1" w:rsidRDefault="00423BA8" w:rsidP="001B1CC1">
      <w:pPr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Mögliche</w:t>
      </w:r>
      <w:r w:rsidR="007D1BA8" w:rsidRPr="00E30017">
        <w:rPr>
          <w:rFonts w:ascii="Arial Narrow" w:hAnsi="Arial Narrow"/>
          <w:b/>
          <w:u w:val="single"/>
        </w:rPr>
        <w:t>r Weg zur kompetenzorientierten Themenformulierung</w:t>
      </w:r>
    </w:p>
    <w:p w14:paraId="23401F34" w14:textId="77777777" w:rsidR="00370338" w:rsidRPr="00E30017" w:rsidRDefault="00370338" w:rsidP="001B1CC1">
      <w:pPr>
        <w:rPr>
          <w:rFonts w:ascii="Arial Narrow" w:hAnsi="Arial Narrow"/>
          <w:b/>
          <w:u w:val="single"/>
        </w:rPr>
      </w:pPr>
    </w:p>
    <w:p w14:paraId="663E94DE" w14:textId="77777777" w:rsidR="006C234B" w:rsidRPr="00AA3BCC" w:rsidRDefault="006C234B" w:rsidP="00C90F5D">
      <w:pPr>
        <w:rPr>
          <w:rFonts w:ascii="Arial Narrow" w:hAnsi="Arial Narrow"/>
          <w:b/>
          <w:bCs/>
          <w:sz w:val="8"/>
          <w:szCs w:val="8"/>
          <w:u w:val="single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423BA8" w:rsidRPr="00AA3BCC" w14:paraId="38BCF543" w14:textId="77777777" w:rsidTr="00E30017">
        <w:tc>
          <w:tcPr>
            <w:tcW w:w="4678" w:type="dxa"/>
          </w:tcPr>
          <w:p w14:paraId="7305466D" w14:textId="4768E208" w:rsidR="003C74A3" w:rsidRPr="00AA3BCC" w:rsidRDefault="00423BA8" w:rsidP="00B527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C7C03" w:rsidRPr="00AA3BCC">
              <w:rPr>
                <w:rFonts w:ascii="Arial Narrow" w:hAnsi="Arial Narrow"/>
                <w:b/>
                <w:sz w:val="22"/>
                <w:szCs w:val="22"/>
              </w:rPr>
              <w:t>Frage</w:t>
            </w:r>
            <w:r w:rsidR="00E30017">
              <w:rPr>
                <w:rFonts w:ascii="Arial Narrow" w:hAnsi="Arial Narrow"/>
                <w:b/>
                <w:sz w:val="22"/>
                <w:szCs w:val="22"/>
              </w:rPr>
              <w:t>n an den / die LAA</w:t>
            </w:r>
          </w:p>
        </w:tc>
        <w:tc>
          <w:tcPr>
            <w:tcW w:w="5812" w:type="dxa"/>
          </w:tcPr>
          <w:p w14:paraId="2C6BA59B" w14:textId="25250934" w:rsidR="00423BA8" w:rsidRPr="00AA3BCC" w:rsidRDefault="00BC7C03" w:rsidP="00B527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Konkretisierung </w:t>
            </w:r>
            <w:r w:rsidR="00E30017">
              <w:rPr>
                <w:rFonts w:ascii="Arial Narrow" w:hAnsi="Arial Narrow"/>
                <w:b/>
                <w:sz w:val="22"/>
                <w:szCs w:val="22"/>
              </w:rPr>
              <w:t>/ Antworten des /der LAA</w:t>
            </w:r>
          </w:p>
        </w:tc>
      </w:tr>
      <w:tr w:rsidR="00423BA8" w:rsidRPr="00AA3BCC" w14:paraId="4A45727E" w14:textId="77777777" w:rsidTr="00E30017">
        <w:tc>
          <w:tcPr>
            <w:tcW w:w="4678" w:type="dxa"/>
          </w:tcPr>
          <w:p w14:paraId="3214F4E4" w14:textId="1D203F03" w:rsidR="007D1BA8" w:rsidRPr="00AA3BCC" w:rsidRDefault="00423BA8" w:rsidP="00E30017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In welcher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Lerngruppe/ Klasse</w:t>
            </w:r>
            <w:r w:rsidR="007D1BA8" w:rsidRPr="00AA3BCC">
              <w:rPr>
                <w:rFonts w:ascii="Arial Narrow" w:hAnsi="Arial Narrow"/>
                <w:b/>
                <w:sz w:val="22"/>
                <w:szCs w:val="22"/>
              </w:rPr>
              <w:t>nstufe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findet der Unterricht statt?</w:t>
            </w:r>
          </w:p>
        </w:tc>
        <w:tc>
          <w:tcPr>
            <w:tcW w:w="5812" w:type="dxa"/>
          </w:tcPr>
          <w:p w14:paraId="69039A5B" w14:textId="77777777" w:rsidR="00423BA8" w:rsidRPr="00AA3BCC" w:rsidRDefault="00423BA8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>2. Klasse</w:t>
            </w:r>
          </w:p>
        </w:tc>
      </w:tr>
      <w:tr w:rsidR="00423BA8" w:rsidRPr="00AA3BCC" w14:paraId="508AC42F" w14:textId="77777777" w:rsidTr="00E30017">
        <w:tc>
          <w:tcPr>
            <w:tcW w:w="4678" w:type="dxa"/>
          </w:tcPr>
          <w:p w14:paraId="52064836" w14:textId="4A697838" w:rsidR="007D1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In welchem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Fach </w:t>
            </w:r>
            <w:r w:rsidRPr="00AA3BCC">
              <w:rPr>
                <w:rFonts w:ascii="Arial Narrow" w:hAnsi="Arial Narrow"/>
                <w:sz w:val="22"/>
                <w:szCs w:val="22"/>
              </w:rPr>
              <w:t>findet der Unterricht statt?</w:t>
            </w:r>
          </w:p>
        </w:tc>
        <w:tc>
          <w:tcPr>
            <w:tcW w:w="5812" w:type="dxa"/>
          </w:tcPr>
          <w:p w14:paraId="25E7BAC8" w14:textId="77777777" w:rsidR="00423BA8" w:rsidRPr="00AA3BCC" w:rsidRDefault="00234E53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>Sachunterricht</w:t>
            </w:r>
          </w:p>
          <w:p w14:paraId="560D1FD3" w14:textId="74BF9A67" w:rsidR="006B081D" w:rsidRPr="00AA3BCC" w:rsidRDefault="006B081D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23BA8" w:rsidRPr="00AA3BCC" w14:paraId="79BCCBB0" w14:textId="77777777" w:rsidTr="00E30017">
        <w:tc>
          <w:tcPr>
            <w:tcW w:w="4678" w:type="dxa"/>
          </w:tcPr>
          <w:p w14:paraId="76951371" w14:textId="1174498B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Aus welchem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Lernbereich/welcher Per</w:t>
            </w:r>
            <w:r w:rsidR="007D1BA8" w:rsidRPr="00AA3BCC"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spektive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etc. werden die Kompetenzen entnommen?</w:t>
            </w:r>
          </w:p>
          <w:p w14:paraId="5017C41F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DC92066" w14:textId="7A6D1E89" w:rsidR="00234E53" w:rsidRPr="00AA3BCC" w:rsidRDefault="00234E53" w:rsidP="00234E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Sachunterricht: Perspektive </w:t>
            </w:r>
            <w:r w:rsidR="00841BD9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41BD9" w:rsidRPr="00AA3BCC">
              <w:rPr>
                <w:rFonts w:ascii="Arial Narrow" w:hAnsi="Arial Narrow"/>
                <w:b/>
                <w:sz w:val="22"/>
                <w:szCs w:val="22"/>
              </w:rPr>
              <w:t>`Technik`</w:t>
            </w:r>
          </w:p>
          <w:p w14:paraId="10307773" w14:textId="5C6E4195" w:rsidR="00423BA8" w:rsidRPr="00AA3BCC" w:rsidRDefault="00E30017" w:rsidP="00423B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70338">
              <w:rPr>
                <w:rFonts w:ascii="Arial Narrow" w:hAnsi="Arial Narrow"/>
                <w:sz w:val="22"/>
                <w:szCs w:val="22"/>
              </w:rPr>
              <w:t>Deutsch: Teilbereiche</w:t>
            </w:r>
          </w:p>
          <w:p w14:paraId="5BCAFB7C" w14:textId="39C52799" w:rsidR="00234E53" w:rsidRPr="00AA3BCC" w:rsidRDefault="00E30017" w:rsidP="00234E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>Mathematik: Kompetenzbereich</w:t>
            </w:r>
            <w:r w:rsidR="00234E53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AD7207B" w14:textId="5B8CF6FE" w:rsidR="00234E53" w:rsidRPr="00AA3BCC" w:rsidRDefault="00E30017" w:rsidP="00234E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234E53" w:rsidRPr="00AA3BCC">
              <w:rPr>
                <w:rFonts w:ascii="Arial Narrow" w:hAnsi="Arial Narrow"/>
                <w:sz w:val="22"/>
                <w:szCs w:val="22"/>
              </w:rPr>
              <w:t xml:space="preserve">Kunst: Aktionsfeld </w:t>
            </w:r>
          </w:p>
          <w:p w14:paraId="5E0BB160" w14:textId="49EC4304" w:rsidR="00423BA8" w:rsidRPr="00AA3BCC" w:rsidRDefault="00E30017" w:rsidP="00B527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>Sport</w:t>
            </w:r>
            <w:r w:rsidR="00964F9B" w:rsidRPr="00AA3BC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 xml:space="preserve">Bewegungsfeld </w:t>
            </w:r>
          </w:p>
          <w:p w14:paraId="32AB893E" w14:textId="07D3DB01" w:rsidR="00423BA8" w:rsidRPr="00AA3BCC" w:rsidRDefault="00E30017" w:rsidP="00F12A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</w:tr>
      <w:tr w:rsidR="00423BA8" w:rsidRPr="00AA3BCC" w14:paraId="0F3F6D90" w14:textId="77777777" w:rsidTr="00E30017">
        <w:tc>
          <w:tcPr>
            <w:tcW w:w="4678" w:type="dxa"/>
          </w:tcPr>
          <w:p w14:paraId="5ADF19AB" w14:textId="2704EFE2" w:rsidR="00423BA8" w:rsidRPr="00AA3BCC" w:rsidRDefault="00423BA8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Welche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Kompetenzen 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werden in der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Unterrichtseinheit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geschult</w:t>
            </w:r>
            <w:r w:rsid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BCC">
              <w:rPr>
                <w:rFonts w:ascii="Arial Narrow" w:hAnsi="Arial Narrow"/>
                <w:sz w:val="22"/>
                <w:szCs w:val="22"/>
              </w:rPr>
              <w:t>/ geför</w:t>
            </w:r>
            <w:r w:rsidR="006C234B" w:rsidRPr="00AA3BCC">
              <w:rPr>
                <w:rFonts w:ascii="Arial Narrow" w:hAnsi="Arial Narrow"/>
                <w:sz w:val="22"/>
                <w:szCs w:val="22"/>
              </w:rPr>
              <w:t>dert</w:t>
            </w:r>
            <w:r w:rsidRPr="00AA3BC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3BE8A357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238D06E" w14:textId="062D148A" w:rsidR="007D1BA8" w:rsidRPr="00AA3BCC" w:rsidRDefault="00234E53" w:rsidP="00234E53">
            <w:pPr>
              <w:pStyle w:val="Listenabsatz"/>
              <w:numPr>
                <w:ilvl w:val="0"/>
                <w:numId w:val="16"/>
              </w:numPr>
              <w:ind w:left="317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Ausgewählte technische Verfahrensweisen kennen u</w:t>
            </w:r>
            <w:r w:rsidR="00E30017">
              <w:rPr>
                <w:rFonts w:ascii="Arial Narrow" w:hAnsi="Arial Narrow"/>
                <w:sz w:val="22"/>
                <w:szCs w:val="22"/>
              </w:rPr>
              <w:t>.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anwenden</w:t>
            </w:r>
          </w:p>
          <w:p w14:paraId="5DE57406" w14:textId="77777777" w:rsidR="007D1BA8" w:rsidRPr="00AA3BCC" w:rsidRDefault="00234E53" w:rsidP="00234E53">
            <w:pPr>
              <w:pStyle w:val="Listenabsatz"/>
              <w:numPr>
                <w:ilvl w:val="0"/>
                <w:numId w:val="16"/>
              </w:numPr>
              <w:ind w:left="317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Ausgewählte technische Anwendungen erkunden, erklären und ihre Auswirkungen auf die Lebensgestal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softHyphen/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tung reflektieren können </w:t>
            </w:r>
          </w:p>
          <w:p w14:paraId="2215AC77" w14:textId="77777777" w:rsidR="007D1BA8" w:rsidRPr="00AA3BCC" w:rsidRDefault="00234E53" w:rsidP="007D1BA8">
            <w:pPr>
              <w:pStyle w:val="Listenabsatz"/>
              <w:numPr>
                <w:ilvl w:val="0"/>
                <w:numId w:val="16"/>
              </w:numPr>
              <w:ind w:left="317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Erwünschte und unerwünschte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BCC">
              <w:rPr>
                <w:rFonts w:ascii="Arial Narrow" w:hAnsi="Arial Narrow"/>
                <w:sz w:val="22"/>
                <w:szCs w:val="22"/>
              </w:rPr>
              <w:t>Technikfolgen an Hand ausgewählter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BCC">
              <w:rPr>
                <w:rFonts w:ascii="Arial Narrow" w:hAnsi="Arial Narrow"/>
                <w:sz w:val="22"/>
                <w:szCs w:val="22"/>
              </w:rPr>
              <w:t>Beispiele darstellen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>…</w:t>
            </w:r>
          </w:p>
          <w:p w14:paraId="3352EC49" w14:textId="093B2214" w:rsidR="00937476" w:rsidRPr="00AA3BCC" w:rsidRDefault="00937476" w:rsidP="00937476">
            <w:pPr>
              <w:pStyle w:val="Listenabsatz"/>
              <w:ind w:left="31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3BA8" w:rsidRPr="00AA3BCC" w14:paraId="29C98CAC" w14:textId="77777777" w:rsidTr="00E30017">
        <w:tc>
          <w:tcPr>
            <w:tcW w:w="4678" w:type="dxa"/>
            <w:shd w:val="clear" w:color="auto" w:fill="DBE5F1" w:themeFill="accent1" w:themeFillTint="33"/>
          </w:tcPr>
          <w:p w14:paraId="0F5AD3E7" w14:textId="7950FE1E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Welche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zentrale Kompetenz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wird in der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Unterrichtsstunde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geschult</w:t>
            </w:r>
            <w:r w:rsidR="00BC7C03" w:rsidRPr="00AA3BCC">
              <w:rPr>
                <w:rFonts w:ascii="Arial Narrow" w:hAnsi="Arial Narrow"/>
                <w:sz w:val="22"/>
                <w:szCs w:val="22"/>
              </w:rPr>
              <w:t>/gefördert</w:t>
            </w:r>
            <w:r w:rsidRPr="00AA3BC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A800D4D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14:paraId="253F5118" w14:textId="77777777" w:rsidR="0066797F" w:rsidRPr="000A0AE5" w:rsidRDefault="0066797F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AE5">
              <w:rPr>
                <w:rFonts w:ascii="Arial Narrow" w:hAnsi="Arial Narrow" w:cs="Arial"/>
                <w:b/>
                <w:sz w:val="22"/>
                <w:szCs w:val="22"/>
              </w:rPr>
              <w:t>Ausgewählte technische Anwendungen</w:t>
            </w:r>
          </w:p>
          <w:p w14:paraId="4A5DC738" w14:textId="3D8DDCC2" w:rsidR="0066797F" w:rsidRPr="000A0AE5" w:rsidRDefault="0066797F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AE5">
              <w:rPr>
                <w:rFonts w:ascii="Arial Narrow" w:hAnsi="Arial Narrow" w:cs="Arial"/>
                <w:b/>
                <w:sz w:val="22"/>
                <w:szCs w:val="22"/>
              </w:rPr>
              <w:t>erkunden, erklären und ihre Auswirkungen auf die</w:t>
            </w:r>
          </w:p>
          <w:p w14:paraId="31E4A50E" w14:textId="247F4A64" w:rsidR="0066797F" w:rsidRDefault="0066797F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AE5">
              <w:rPr>
                <w:rFonts w:ascii="Arial Narrow" w:hAnsi="Arial Narrow" w:cs="Arial"/>
                <w:b/>
                <w:sz w:val="22"/>
                <w:szCs w:val="22"/>
              </w:rPr>
              <w:t>Lebensgestaltung reflektieren können.</w:t>
            </w:r>
          </w:p>
          <w:p w14:paraId="31B046A0" w14:textId="77777777" w:rsidR="00C31DD8" w:rsidRPr="000A0AE5" w:rsidRDefault="00C31DD8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B12403" w14:textId="66B763DF" w:rsidR="00841BD9" w:rsidRPr="00C31DD8" w:rsidRDefault="000A0AE5" w:rsidP="0066797F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768EA">
              <w:rPr>
                <w:rFonts w:ascii="Tahoma" w:hAnsi="Tahoma" w:cs="Tahoma"/>
                <w:sz w:val="21"/>
                <w:szCs w:val="21"/>
              </w:rPr>
              <w:t>(</w:t>
            </w:r>
            <w:r w:rsidRPr="00C31DD8">
              <w:rPr>
                <w:rFonts w:ascii="Tahoma" w:hAnsi="Tahoma" w:cs="Tahoma"/>
                <w:sz w:val="21"/>
                <w:szCs w:val="21"/>
              </w:rPr>
              <w:sym w:font="Wingdings" w:char="F0E0"/>
            </w:r>
            <w:r w:rsidRPr="00C31DD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41BD9" w:rsidRPr="00C31DD8">
              <w:rPr>
                <w:rFonts w:ascii="Arial Narrow" w:hAnsi="Arial Narrow"/>
                <w:sz w:val="21"/>
                <w:szCs w:val="21"/>
              </w:rPr>
              <w:t>Alte und neue Werkzeuge, Maschinen und Verfah</w:t>
            </w:r>
            <w:r w:rsidR="007D1BA8" w:rsidRPr="00C31DD8">
              <w:rPr>
                <w:rFonts w:ascii="Arial Narrow" w:hAnsi="Arial Narrow"/>
                <w:sz w:val="21"/>
                <w:szCs w:val="21"/>
              </w:rPr>
              <w:softHyphen/>
            </w:r>
            <w:r w:rsidR="00841BD9" w:rsidRPr="00C31DD8">
              <w:rPr>
                <w:rFonts w:ascii="Arial Narrow" w:hAnsi="Arial Narrow"/>
                <w:sz w:val="21"/>
                <w:szCs w:val="21"/>
              </w:rPr>
              <w:t>ren kennen lernen und vergleichen;</w:t>
            </w:r>
            <w:r w:rsidR="00841BD9" w:rsidRPr="00C31DD8">
              <w:rPr>
                <w:rFonts w:ascii="Arial Narrow" w:eastAsia="Calibri" w:hAnsi="Arial Narrow"/>
                <w:bCs/>
                <w:kern w:val="24"/>
                <w:sz w:val="21"/>
                <w:szCs w:val="21"/>
              </w:rPr>
              <w:t xml:space="preserve"> </w:t>
            </w:r>
            <w:r w:rsidR="00841BD9" w:rsidRPr="00C31DD8">
              <w:rPr>
                <w:rFonts w:ascii="Arial Narrow" w:hAnsi="Arial Narrow"/>
                <w:bCs/>
                <w:sz w:val="21"/>
                <w:szCs w:val="21"/>
              </w:rPr>
              <w:t>exemplarisch die der Nutzung zu Grunde liegenden physikali</w:t>
            </w:r>
            <w:r w:rsidR="007D1BA8" w:rsidRPr="00C31DD8">
              <w:rPr>
                <w:rFonts w:ascii="Arial Narrow" w:hAnsi="Arial Narrow"/>
                <w:bCs/>
                <w:sz w:val="21"/>
                <w:szCs w:val="21"/>
              </w:rPr>
              <w:softHyphen/>
            </w:r>
            <w:r w:rsidR="00841BD9" w:rsidRPr="00C31DD8">
              <w:rPr>
                <w:rFonts w:ascii="Arial Narrow" w:hAnsi="Arial Narrow"/>
                <w:bCs/>
                <w:sz w:val="21"/>
                <w:szCs w:val="21"/>
              </w:rPr>
              <w:t>schen Gesetzmäßigkeiten herausfinden</w:t>
            </w:r>
            <w:r w:rsidR="00BC7C03" w:rsidRPr="00C31DD8">
              <w:rPr>
                <w:rFonts w:ascii="Arial Narrow" w:hAnsi="Arial Narrow"/>
                <w:bCs/>
                <w:sz w:val="21"/>
                <w:szCs w:val="21"/>
              </w:rPr>
              <w:t>…</w:t>
            </w:r>
            <w:r w:rsidRPr="008768EA">
              <w:rPr>
                <w:rFonts w:ascii="Arial Narrow" w:hAnsi="Arial Narrow"/>
                <w:b/>
                <w:bCs/>
                <w:sz w:val="21"/>
                <w:szCs w:val="21"/>
              </w:rPr>
              <w:t>)</w:t>
            </w:r>
            <w:r w:rsidRPr="00C31DD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0D8B0849" w14:textId="44F675C1" w:rsidR="00234E53" w:rsidRPr="00AA3BCC" w:rsidRDefault="00234E53" w:rsidP="00234E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3BA8" w:rsidRPr="00AA3BCC" w14:paraId="5E78B848" w14:textId="77777777" w:rsidTr="00E30017">
        <w:tc>
          <w:tcPr>
            <w:tcW w:w="4678" w:type="dxa"/>
            <w:shd w:val="clear" w:color="auto" w:fill="DBE5F1" w:themeFill="accent1" w:themeFillTint="33"/>
          </w:tcPr>
          <w:p w14:paraId="34266625" w14:textId="74303AE9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Anhand </w:t>
            </w:r>
            <w:r w:rsidR="007D1BA8" w:rsidRPr="00AA3BCC">
              <w:rPr>
                <w:rFonts w:ascii="Arial Narrow" w:hAnsi="Arial Narrow"/>
                <w:b/>
                <w:sz w:val="22"/>
                <w:szCs w:val="22"/>
              </w:rPr>
              <w:t>welcher Inhalte</w:t>
            </w:r>
            <w:r w:rsidR="00E9758C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12A90" w:rsidRPr="00AA3BCC">
              <w:rPr>
                <w:rFonts w:ascii="Arial Narrow" w:hAnsi="Arial Narrow"/>
                <w:sz w:val="22"/>
                <w:szCs w:val="22"/>
              </w:rPr>
              <w:t>wird die Kom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>petenz erweitert?</w:t>
            </w:r>
          </w:p>
          <w:p w14:paraId="4029741B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14:paraId="0AD48481" w14:textId="233C622E" w:rsidR="00841BD9" w:rsidRPr="00AA3BCC" w:rsidRDefault="00841BD9" w:rsidP="00841BD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… am Beispiel der </w:t>
            </w:r>
            <w:r w:rsidRPr="00AA3BCC">
              <w:rPr>
                <w:rFonts w:ascii="Arial Narrow" w:hAnsi="Arial Narrow"/>
                <w:b/>
                <w:bCs/>
                <w:sz w:val="22"/>
                <w:szCs w:val="22"/>
              </w:rPr>
              <w:t>Zugbrücke</w:t>
            </w:r>
          </w:p>
          <w:p w14:paraId="545510F7" w14:textId="7B1ADF0D" w:rsidR="00841BD9" w:rsidRPr="00AA3BCC" w:rsidRDefault="00841BD9" w:rsidP="00BC7C03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0338" w:rsidRPr="00AA3BCC" w14:paraId="68E02612" w14:textId="77777777" w:rsidTr="00B33EF4">
        <w:tc>
          <w:tcPr>
            <w:tcW w:w="4678" w:type="dxa"/>
          </w:tcPr>
          <w:p w14:paraId="23FAF6D8" w14:textId="77777777" w:rsidR="00370338" w:rsidRPr="00AA3BCC" w:rsidRDefault="00370338" w:rsidP="00B33EF4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Anhand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welche</w:t>
            </w: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 Hand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softHyphen/>
              <w:t xml:space="preserve">lungssituationen </w:t>
            </w:r>
            <w:r w:rsidRPr="00AA3BCC">
              <w:rPr>
                <w:rFonts w:ascii="Arial Narrow" w:hAnsi="Arial Narrow"/>
                <w:sz w:val="22"/>
                <w:szCs w:val="22"/>
              </w:rPr>
              <w:t>wird die Kompetenz erweitert?</w:t>
            </w:r>
          </w:p>
          <w:p w14:paraId="6DDC9329" w14:textId="77777777" w:rsidR="00370338" w:rsidRPr="00AA3BCC" w:rsidRDefault="00370338" w:rsidP="00B33E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2066BCE" w14:textId="77777777" w:rsidR="00370338" w:rsidRPr="00AA3BCC" w:rsidRDefault="00370338" w:rsidP="00B33EF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bCs/>
                <w:sz w:val="22"/>
                <w:szCs w:val="22"/>
              </w:rPr>
              <w:t>Handlungssituationen: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z.B.</w:t>
            </w:r>
          </w:p>
          <w:p w14:paraId="0B62847F" w14:textId="77777777" w:rsidR="00370338" w:rsidRPr="00AA3BCC" w:rsidRDefault="00370338" w:rsidP="00B33EF4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720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bei der Zugbrücke unterschiedlich große Zahn</w:t>
            </w:r>
            <w:r w:rsidRPr="00AA3BCC">
              <w:rPr>
                <w:rFonts w:ascii="Arial Narrow" w:hAnsi="Arial Narrow"/>
                <w:sz w:val="22"/>
                <w:szCs w:val="22"/>
              </w:rPr>
              <w:softHyphen/>
              <w:t>räder einsetzen</w:t>
            </w:r>
          </w:p>
          <w:p w14:paraId="5D81BAA0" w14:textId="77777777" w:rsidR="00370338" w:rsidRPr="00AA3BCC" w:rsidRDefault="00370338" w:rsidP="00B33EF4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720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die Kette an unterschiedlichen Punkten der Zugbrücke befestigen</w:t>
            </w:r>
          </w:p>
          <w:p w14:paraId="54E178B2" w14:textId="77777777" w:rsidR="00370338" w:rsidRPr="00AA3BCC" w:rsidRDefault="00370338" w:rsidP="00B33EF4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720"/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</w:tr>
    </w:tbl>
    <w:p w14:paraId="1FC6AD81" w14:textId="6D58841D" w:rsidR="00370338" w:rsidRPr="00AA3BCC" w:rsidRDefault="00370338" w:rsidP="004A1310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A1310" w:rsidRPr="00AA3BCC" w14:paraId="5AC6D250" w14:textId="77777777" w:rsidTr="00AA3BCC">
        <w:tc>
          <w:tcPr>
            <w:tcW w:w="10490" w:type="dxa"/>
            <w:shd w:val="clear" w:color="auto" w:fill="DBE5F1" w:themeFill="accent1" w:themeFillTint="33"/>
          </w:tcPr>
          <w:p w14:paraId="11A71B70" w14:textId="52D4561A" w:rsidR="00951B20" w:rsidRPr="00AA3BCC" w:rsidRDefault="004A1310" w:rsidP="004A131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bCs/>
                <w:sz w:val="22"/>
                <w:szCs w:val="22"/>
              </w:rPr>
              <w:t>Das Thema der Einzelstunde kann nun heißen:</w:t>
            </w:r>
          </w:p>
          <w:p w14:paraId="0FFE9238" w14:textId="7E760B94" w:rsidR="0043548B" w:rsidRPr="00951B20" w:rsidRDefault="0043548B" w:rsidP="0043548B">
            <w:pPr>
              <w:autoSpaceDE w:val="0"/>
              <w:autoSpaceDN w:val="0"/>
              <w:adjustRightInd w:val="0"/>
              <w:rPr>
                <w:rFonts w:ascii="Arial Narrow" w:hAnsi="Arial Narrow" w:cstheme="majorHAnsi"/>
                <w:sz w:val="22"/>
                <w:szCs w:val="22"/>
              </w:rPr>
            </w:pPr>
            <w:r w:rsidRPr="00951B20">
              <w:rPr>
                <w:rFonts w:ascii="Arial Narrow" w:hAnsi="Arial Narrow" w:cstheme="majorHAnsi"/>
                <w:sz w:val="22"/>
                <w:szCs w:val="22"/>
              </w:rPr>
              <w:t>Technische Anw</w:t>
            </w:r>
            <w:r w:rsidR="00951B20" w:rsidRPr="00951B20">
              <w:rPr>
                <w:rFonts w:ascii="Arial Narrow" w:hAnsi="Arial Narrow" w:cstheme="majorHAnsi"/>
                <w:sz w:val="22"/>
                <w:szCs w:val="22"/>
              </w:rPr>
              <w:t xml:space="preserve">endungen erkunden und erklären: </w:t>
            </w:r>
            <w:r w:rsidRPr="00951B20">
              <w:rPr>
                <w:rFonts w:ascii="Arial Narrow" w:hAnsi="Arial Narrow" w:cstheme="majorHAnsi"/>
                <w:sz w:val="22"/>
                <w:szCs w:val="22"/>
              </w:rPr>
              <w:t>Wir</w:t>
            </w:r>
            <w:r w:rsidRPr="00951B20">
              <w:rPr>
                <w:rFonts w:ascii="Arial Narrow" w:hAnsi="Arial Narrow" w:cstheme="majorHAnsi"/>
                <w:bCs/>
                <w:sz w:val="22"/>
                <w:szCs w:val="22"/>
              </w:rPr>
              <w:t xml:space="preserve"> entdecken die physikali</w:t>
            </w:r>
            <w:r w:rsidRPr="00951B20">
              <w:rPr>
                <w:rFonts w:ascii="Arial Narrow" w:hAnsi="Arial Narrow" w:cstheme="majorHAnsi"/>
                <w:bCs/>
                <w:sz w:val="22"/>
                <w:szCs w:val="22"/>
              </w:rPr>
              <w:softHyphen/>
              <w:t>schen Gesetzmäßigkeiten der Zugbrücke.</w:t>
            </w:r>
          </w:p>
          <w:p w14:paraId="52C14026" w14:textId="073E36FF" w:rsidR="0043548B" w:rsidRPr="00AA3BCC" w:rsidRDefault="0043548B" w:rsidP="004A131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F005D8E" w14:textId="77777777" w:rsidR="004A1310" w:rsidRPr="00AA3BCC" w:rsidRDefault="004A1310" w:rsidP="004A1310">
      <w:pPr>
        <w:rPr>
          <w:rFonts w:ascii="Arial Narrow" w:hAnsi="Arial Narrow"/>
          <w:b/>
          <w:bCs/>
          <w:sz w:val="22"/>
          <w:szCs w:val="22"/>
        </w:rPr>
      </w:pPr>
    </w:p>
    <w:p w14:paraId="49D89C10" w14:textId="0B79DB53" w:rsidR="00C90F5D" w:rsidRPr="0043548B" w:rsidRDefault="00C90F5D" w:rsidP="00380D61">
      <w:pPr>
        <w:autoSpaceDE w:val="0"/>
        <w:autoSpaceDN w:val="0"/>
        <w:adjustRightInd w:val="0"/>
        <w:rPr>
          <w:rFonts w:ascii="Times New Roman" w:hAnsi="Times New Roman" w:cs="Times New Roman"/>
          <w:color w:val="292526"/>
        </w:rPr>
      </w:pPr>
      <w:bookmarkStart w:id="0" w:name="_GoBack"/>
      <w:bookmarkEnd w:id="0"/>
    </w:p>
    <w:sectPr w:rsidR="00C90F5D" w:rsidRPr="0043548B" w:rsidSect="0043548B">
      <w:pgSz w:w="11900" w:h="16840"/>
      <w:pgMar w:top="397" w:right="720" w:bottom="39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3646" w14:textId="77777777" w:rsidR="007C4E93" w:rsidRDefault="007C4E93" w:rsidP="00C90F5D">
      <w:r>
        <w:separator/>
      </w:r>
    </w:p>
  </w:endnote>
  <w:endnote w:type="continuationSeparator" w:id="0">
    <w:p w14:paraId="06A98A43" w14:textId="77777777" w:rsidR="007C4E93" w:rsidRDefault="007C4E93" w:rsidP="00C9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1DAB" w14:textId="77777777" w:rsidR="007C4E93" w:rsidRDefault="007C4E93" w:rsidP="00C90F5D">
      <w:r>
        <w:separator/>
      </w:r>
    </w:p>
  </w:footnote>
  <w:footnote w:type="continuationSeparator" w:id="0">
    <w:p w14:paraId="543A947E" w14:textId="77777777" w:rsidR="007C4E93" w:rsidRDefault="007C4E93" w:rsidP="00C9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AE"/>
    <w:multiLevelType w:val="hybridMultilevel"/>
    <w:tmpl w:val="20FCD840"/>
    <w:lvl w:ilvl="0" w:tplc="9B30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F06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8E5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7C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42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7E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B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74E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C8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0D762D14"/>
    <w:multiLevelType w:val="hybridMultilevel"/>
    <w:tmpl w:val="2FC042AE"/>
    <w:lvl w:ilvl="0" w:tplc="5EAEB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86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98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3AC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A6F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2E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B6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A2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561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1801984"/>
    <w:multiLevelType w:val="hybridMultilevel"/>
    <w:tmpl w:val="540CB660"/>
    <w:lvl w:ilvl="0" w:tplc="68D2B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4C64"/>
    <w:multiLevelType w:val="hybridMultilevel"/>
    <w:tmpl w:val="A558C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60F"/>
    <w:multiLevelType w:val="hybridMultilevel"/>
    <w:tmpl w:val="7AA0D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7A61"/>
    <w:multiLevelType w:val="hybridMultilevel"/>
    <w:tmpl w:val="4F3C11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F5CE9"/>
    <w:multiLevelType w:val="hybridMultilevel"/>
    <w:tmpl w:val="F0B276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405C"/>
    <w:multiLevelType w:val="hybridMultilevel"/>
    <w:tmpl w:val="0ADCD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AD3"/>
    <w:multiLevelType w:val="hybridMultilevel"/>
    <w:tmpl w:val="4CD0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12273"/>
    <w:multiLevelType w:val="hybridMultilevel"/>
    <w:tmpl w:val="966E7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6682"/>
    <w:multiLevelType w:val="hybridMultilevel"/>
    <w:tmpl w:val="CD8C0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45BF4"/>
    <w:multiLevelType w:val="hybridMultilevel"/>
    <w:tmpl w:val="E738CF0C"/>
    <w:lvl w:ilvl="0" w:tplc="B088F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48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7E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A6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78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B8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08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C6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D48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62BF0B8F"/>
    <w:multiLevelType w:val="hybridMultilevel"/>
    <w:tmpl w:val="5AFCCACC"/>
    <w:lvl w:ilvl="0" w:tplc="9838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2E4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4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8C5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72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D2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02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606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EC7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6D56517F"/>
    <w:multiLevelType w:val="hybridMultilevel"/>
    <w:tmpl w:val="7AF2F5D6"/>
    <w:lvl w:ilvl="0" w:tplc="0407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346A1"/>
    <w:multiLevelType w:val="hybridMultilevel"/>
    <w:tmpl w:val="A246EA28"/>
    <w:lvl w:ilvl="0" w:tplc="8C24B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030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80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09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05A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66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48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E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86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64E6"/>
    <w:multiLevelType w:val="hybridMultilevel"/>
    <w:tmpl w:val="4E023C6E"/>
    <w:lvl w:ilvl="0" w:tplc="99F24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A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A2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9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C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4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6B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15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82"/>
    <w:rsid w:val="000140F9"/>
    <w:rsid w:val="00025954"/>
    <w:rsid w:val="00076B2B"/>
    <w:rsid w:val="000A0AE5"/>
    <w:rsid w:val="000A41A2"/>
    <w:rsid w:val="000C6117"/>
    <w:rsid w:val="000D5FE9"/>
    <w:rsid w:val="0014261B"/>
    <w:rsid w:val="00163238"/>
    <w:rsid w:val="00197FBB"/>
    <w:rsid w:val="001B1CC1"/>
    <w:rsid w:val="001E2C0E"/>
    <w:rsid w:val="001E45AE"/>
    <w:rsid w:val="00213B86"/>
    <w:rsid w:val="00232F68"/>
    <w:rsid w:val="00234E53"/>
    <w:rsid w:val="00251BF4"/>
    <w:rsid w:val="00275B04"/>
    <w:rsid w:val="003171CB"/>
    <w:rsid w:val="00337B3F"/>
    <w:rsid w:val="003525BA"/>
    <w:rsid w:val="00361EFB"/>
    <w:rsid w:val="00370338"/>
    <w:rsid w:val="00373642"/>
    <w:rsid w:val="00380D61"/>
    <w:rsid w:val="00387C64"/>
    <w:rsid w:val="003925B5"/>
    <w:rsid w:val="003977D6"/>
    <w:rsid w:val="003A0A05"/>
    <w:rsid w:val="003C4BF2"/>
    <w:rsid w:val="003C74A3"/>
    <w:rsid w:val="003D6CC0"/>
    <w:rsid w:val="0041719D"/>
    <w:rsid w:val="00423BA8"/>
    <w:rsid w:val="0043548B"/>
    <w:rsid w:val="004616B3"/>
    <w:rsid w:val="00483258"/>
    <w:rsid w:val="004A1310"/>
    <w:rsid w:val="004D1D43"/>
    <w:rsid w:val="004D6D1C"/>
    <w:rsid w:val="005118CA"/>
    <w:rsid w:val="005729AA"/>
    <w:rsid w:val="0066797F"/>
    <w:rsid w:val="006B081D"/>
    <w:rsid w:val="006C234B"/>
    <w:rsid w:val="006D07AD"/>
    <w:rsid w:val="00715F80"/>
    <w:rsid w:val="007C4E93"/>
    <w:rsid w:val="007D1BA8"/>
    <w:rsid w:val="00801D02"/>
    <w:rsid w:val="00841BD9"/>
    <w:rsid w:val="008456EB"/>
    <w:rsid w:val="008768EA"/>
    <w:rsid w:val="00882B12"/>
    <w:rsid w:val="00882EED"/>
    <w:rsid w:val="008C7E78"/>
    <w:rsid w:val="00937476"/>
    <w:rsid w:val="0095083A"/>
    <w:rsid w:val="00951B20"/>
    <w:rsid w:val="00960F22"/>
    <w:rsid w:val="00964F9B"/>
    <w:rsid w:val="00987850"/>
    <w:rsid w:val="009B6C27"/>
    <w:rsid w:val="009C0378"/>
    <w:rsid w:val="009D17FC"/>
    <w:rsid w:val="00A230AF"/>
    <w:rsid w:val="00A82039"/>
    <w:rsid w:val="00A82B82"/>
    <w:rsid w:val="00AA3BCC"/>
    <w:rsid w:val="00AB3A07"/>
    <w:rsid w:val="00AC78AD"/>
    <w:rsid w:val="00AE12AE"/>
    <w:rsid w:val="00AE1336"/>
    <w:rsid w:val="00AF26AD"/>
    <w:rsid w:val="00AF6DA5"/>
    <w:rsid w:val="00B22916"/>
    <w:rsid w:val="00BB1EF1"/>
    <w:rsid w:val="00BC7C03"/>
    <w:rsid w:val="00BD6DCD"/>
    <w:rsid w:val="00C0546B"/>
    <w:rsid w:val="00C31DD8"/>
    <w:rsid w:val="00C35F10"/>
    <w:rsid w:val="00C50BEC"/>
    <w:rsid w:val="00C90F5D"/>
    <w:rsid w:val="00CC4C9D"/>
    <w:rsid w:val="00CD7AAD"/>
    <w:rsid w:val="00CE4C00"/>
    <w:rsid w:val="00D721F6"/>
    <w:rsid w:val="00D759A5"/>
    <w:rsid w:val="00DF6675"/>
    <w:rsid w:val="00E30017"/>
    <w:rsid w:val="00E9758C"/>
    <w:rsid w:val="00EC6B98"/>
    <w:rsid w:val="00F077E3"/>
    <w:rsid w:val="00F12A90"/>
    <w:rsid w:val="00F16079"/>
    <w:rsid w:val="00F36121"/>
    <w:rsid w:val="00FA5898"/>
    <w:rsid w:val="00FE1D99"/>
    <w:rsid w:val="00FF3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19964"/>
  <w15:docId w15:val="{F7CA9B7C-504F-4702-BDC7-12B9C41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B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B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90F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90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F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F5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F5D"/>
  </w:style>
  <w:style w:type="paragraph" w:styleId="Fuzeile">
    <w:name w:val="footer"/>
    <w:basedOn w:val="Standard"/>
    <w:link w:val="FuzeileZch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F5D"/>
  </w:style>
  <w:style w:type="paragraph" w:styleId="StandardWeb">
    <w:name w:val="Normal (Web)"/>
    <w:basedOn w:val="Standard"/>
    <w:uiPriority w:val="99"/>
    <w:semiHidden/>
    <w:unhideWhenUsed/>
    <w:rsid w:val="00234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B5DF38-1204-47AC-BF0B-9100934C0758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EA6E63F-2935-40FB-960B-9E014D084B61}">
      <dgm:prSet phldrT="[Text]" custT="1"/>
      <dgm:spPr/>
      <dgm:t>
        <a:bodyPr/>
        <a:lstStyle/>
        <a:p>
          <a:r>
            <a:rPr lang="de-DE" sz="1400">
              <a:latin typeface="Arial Narrow" panose="020B0606020202030204" pitchFamily="34" charset="0"/>
            </a:rPr>
            <a:t>Was ist Unterrichts</a:t>
          </a:r>
          <a:r>
            <a:rPr lang="de-DE" sz="1400" b="1">
              <a:latin typeface="Arial Narrow" panose="020B0606020202030204" pitchFamily="34" charset="0"/>
            </a:rPr>
            <a:t>inhalt</a:t>
          </a:r>
          <a:r>
            <a:rPr lang="de-DE" sz="1400">
              <a:latin typeface="Arial Narrow" panose="020B0606020202030204" pitchFamily="34" charset="0"/>
            </a:rPr>
            <a:t> in Bezug auf die angestrebten </a:t>
          </a:r>
          <a:r>
            <a:rPr lang="de-DE" sz="1400" b="1">
              <a:latin typeface="Arial Narrow" panose="020B0606020202030204" pitchFamily="34" charset="0"/>
            </a:rPr>
            <a:t>Kompetenzen?</a:t>
          </a:r>
        </a:p>
      </dgm:t>
    </dgm:pt>
    <dgm:pt modelId="{D43144D8-9FCA-4B63-BF32-26E53E9688A8}" type="parTrans" cxnId="{F4A0E3EB-895D-45F7-BD08-02BF4A576731}">
      <dgm:prSet/>
      <dgm:spPr/>
      <dgm:t>
        <a:bodyPr/>
        <a:lstStyle/>
        <a:p>
          <a:endParaRPr lang="de-DE"/>
        </a:p>
      </dgm:t>
    </dgm:pt>
    <dgm:pt modelId="{BBFFF1FC-330B-46C9-A6E8-82BCF6BC1EE2}" type="sibTrans" cxnId="{F4A0E3EB-895D-45F7-BD08-02BF4A576731}">
      <dgm:prSet/>
      <dgm:spPr/>
      <dgm:t>
        <a:bodyPr/>
        <a:lstStyle/>
        <a:p>
          <a:endParaRPr lang="de-DE"/>
        </a:p>
      </dgm:t>
    </dgm:pt>
    <dgm:pt modelId="{0C8D8AB3-6DE5-4A52-8BCD-FB4FC89DAC78}" type="pres">
      <dgm:prSet presAssocID="{C6B5DF38-1204-47AC-BF0B-9100934C0758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de-DE"/>
        </a:p>
      </dgm:t>
    </dgm:pt>
    <dgm:pt modelId="{4A340B31-F388-44AE-9F2B-8927B8C9B0F4}" type="pres">
      <dgm:prSet presAssocID="{C6B5DF38-1204-47AC-BF0B-9100934C0758}" presName="Name1" presStyleCnt="0"/>
      <dgm:spPr/>
    </dgm:pt>
    <dgm:pt modelId="{331F6E98-09AF-4C50-9251-3EB6C7791056}" type="pres">
      <dgm:prSet presAssocID="{C6B5DF38-1204-47AC-BF0B-9100934C0758}" presName="cycle" presStyleCnt="0"/>
      <dgm:spPr/>
    </dgm:pt>
    <dgm:pt modelId="{B1B0CB31-4DA4-4E28-A46C-F9DEC5D62613}" type="pres">
      <dgm:prSet presAssocID="{C6B5DF38-1204-47AC-BF0B-9100934C0758}" presName="srcNode" presStyleLbl="node1" presStyleIdx="0" presStyleCnt="1"/>
      <dgm:spPr/>
    </dgm:pt>
    <dgm:pt modelId="{83DE3C6F-E366-451C-8416-C97129790E5F}" type="pres">
      <dgm:prSet presAssocID="{C6B5DF38-1204-47AC-BF0B-9100934C0758}" presName="conn" presStyleLbl="parChTrans1D2" presStyleIdx="0" presStyleCnt="1" custScaleX="99347" custScaleY="82285"/>
      <dgm:spPr/>
      <dgm:t>
        <a:bodyPr/>
        <a:lstStyle/>
        <a:p>
          <a:endParaRPr lang="de-DE"/>
        </a:p>
      </dgm:t>
    </dgm:pt>
    <dgm:pt modelId="{C61C2E43-CD52-451D-BC33-C1487BA179FB}" type="pres">
      <dgm:prSet presAssocID="{C6B5DF38-1204-47AC-BF0B-9100934C0758}" presName="extraNode" presStyleLbl="node1" presStyleIdx="0" presStyleCnt="1"/>
      <dgm:spPr/>
    </dgm:pt>
    <dgm:pt modelId="{8F29A8C2-81A9-4817-9C50-1B42B084BF2A}" type="pres">
      <dgm:prSet presAssocID="{C6B5DF38-1204-47AC-BF0B-9100934C0758}" presName="dstNode" presStyleLbl="node1" presStyleIdx="0" presStyleCnt="1"/>
      <dgm:spPr/>
    </dgm:pt>
    <dgm:pt modelId="{03B9F851-7449-49D0-8FB6-7494BDC775CF}" type="pres">
      <dgm:prSet presAssocID="{5EA6E63F-2935-40FB-960B-9E014D084B61}" presName="text_1" presStyleLbl="node1" presStyleIdx="0" presStyleCnt="1" custScaleX="99260" custScaleY="177333" custLinFactNeighborX="2590" custLinFactNeighborY="1212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A692127-4967-4B2E-8748-38B06D3E1542}" type="pres">
      <dgm:prSet presAssocID="{5EA6E63F-2935-40FB-960B-9E014D084B61}" presName="accent_1" presStyleCnt="0"/>
      <dgm:spPr/>
    </dgm:pt>
    <dgm:pt modelId="{8336FE37-FAEC-4791-B67F-DC5A0C22671B}" type="pres">
      <dgm:prSet presAssocID="{5EA6E63F-2935-40FB-960B-9E014D084B61}" presName="accentRepeatNode" presStyleLbl="solidFgAcc1" presStyleIdx="0" presStyleCnt="1" custScaleX="116068" custScaleY="101132"/>
      <dgm:spPr/>
    </dgm:pt>
  </dgm:ptLst>
  <dgm:cxnLst>
    <dgm:cxn modelId="{55C8B26A-3949-4CFC-A59B-1E596BDEE2EA}" type="presOf" srcId="{5EA6E63F-2935-40FB-960B-9E014D084B61}" destId="{03B9F851-7449-49D0-8FB6-7494BDC775CF}" srcOrd="0" destOrd="0" presId="urn:microsoft.com/office/officeart/2008/layout/VerticalCurvedList"/>
    <dgm:cxn modelId="{F4A0E3EB-895D-45F7-BD08-02BF4A576731}" srcId="{C6B5DF38-1204-47AC-BF0B-9100934C0758}" destId="{5EA6E63F-2935-40FB-960B-9E014D084B61}" srcOrd="0" destOrd="0" parTransId="{D43144D8-9FCA-4B63-BF32-26E53E9688A8}" sibTransId="{BBFFF1FC-330B-46C9-A6E8-82BCF6BC1EE2}"/>
    <dgm:cxn modelId="{4BCDC3CB-0C6C-450B-A9CF-98ECBB4E2B04}" type="presOf" srcId="{C6B5DF38-1204-47AC-BF0B-9100934C0758}" destId="{0C8D8AB3-6DE5-4A52-8BCD-FB4FC89DAC78}" srcOrd="0" destOrd="0" presId="urn:microsoft.com/office/officeart/2008/layout/VerticalCurvedList"/>
    <dgm:cxn modelId="{112507A1-89A9-4A63-A7F7-D92903CF94B2}" type="presOf" srcId="{BBFFF1FC-330B-46C9-A6E8-82BCF6BC1EE2}" destId="{83DE3C6F-E366-451C-8416-C97129790E5F}" srcOrd="0" destOrd="0" presId="urn:microsoft.com/office/officeart/2008/layout/VerticalCurvedList"/>
    <dgm:cxn modelId="{F010E9B9-71F9-424A-A0D7-0281C15F2834}" type="presParOf" srcId="{0C8D8AB3-6DE5-4A52-8BCD-FB4FC89DAC78}" destId="{4A340B31-F388-44AE-9F2B-8927B8C9B0F4}" srcOrd="0" destOrd="0" presId="urn:microsoft.com/office/officeart/2008/layout/VerticalCurvedList"/>
    <dgm:cxn modelId="{F406C528-B6AE-478A-A241-EB0B8206F5A2}" type="presParOf" srcId="{4A340B31-F388-44AE-9F2B-8927B8C9B0F4}" destId="{331F6E98-09AF-4C50-9251-3EB6C7791056}" srcOrd="0" destOrd="0" presId="urn:microsoft.com/office/officeart/2008/layout/VerticalCurvedList"/>
    <dgm:cxn modelId="{1ED2F71B-9477-4C92-A461-451EA166FE0B}" type="presParOf" srcId="{331F6E98-09AF-4C50-9251-3EB6C7791056}" destId="{B1B0CB31-4DA4-4E28-A46C-F9DEC5D62613}" srcOrd="0" destOrd="0" presId="urn:microsoft.com/office/officeart/2008/layout/VerticalCurvedList"/>
    <dgm:cxn modelId="{ACB28259-3DE5-4730-B884-6F726F33D473}" type="presParOf" srcId="{331F6E98-09AF-4C50-9251-3EB6C7791056}" destId="{83DE3C6F-E366-451C-8416-C97129790E5F}" srcOrd="1" destOrd="0" presId="urn:microsoft.com/office/officeart/2008/layout/VerticalCurvedList"/>
    <dgm:cxn modelId="{C2205775-688B-4DB2-A311-A3B159DEC128}" type="presParOf" srcId="{331F6E98-09AF-4C50-9251-3EB6C7791056}" destId="{C61C2E43-CD52-451D-BC33-C1487BA179FB}" srcOrd="2" destOrd="0" presId="urn:microsoft.com/office/officeart/2008/layout/VerticalCurvedList"/>
    <dgm:cxn modelId="{790AF29D-E8E2-40FC-95FD-9728F897B70C}" type="presParOf" srcId="{331F6E98-09AF-4C50-9251-3EB6C7791056}" destId="{8F29A8C2-81A9-4817-9C50-1B42B084BF2A}" srcOrd="3" destOrd="0" presId="urn:microsoft.com/office/officeart/2008/layout/VerticalCurvedList"/>
    <dgm:cxn modelId="{25670FCB-9CC8-40AE-89C2-C50E01C99A9A}" type="presParOf" srcId="{4A340B31-F388-44AE-9F2B-8927B8C9B0F4}" destId="{03B9F851-7449-49D0-8FB6-7494BDC775CF}" srcOrd="1" destOrd="0" presId="urn:microsoft.com/office/officeart/2008/layout/VerticalCurvedList"/>
    <dgm:cxn modelId="{2A6AC415-4748-48A4-B999-AA4CD5D79E4C}" type="presParOf" srcId="{4A340B31-F388-44AE-9F2B-8927B8C9B0F4}" destId="{AA692127-4967-4B2E-8748-38B06D3E1542}" srcOrd="2" destOrd="0" presId="urn:microsoft.com/office/officeart/2008/layout/VerticalCurvedList"/>
    <dgm:cxn modelId="{C20E9BFD-268A-4A19-BF46-F0A94545F519}" type="presParOf" srcId="{AA692127-4967-4B2E-8748-38B06D3E1542}" destId="{8336FE37-FAEC-4791-B67F-DC5A0C22671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DE3C6F-E366-451C-8416-C97129790E5F}">
      <dsp:nvSpPr>
        <dsp:cNvPr id="0" name=""/>
        <dsp:cNvSpPr/>
      </dsp:nvSpPr>
      <dsp:spPr>
        <a:xfrm>
          <a:off x="-511484" y="-14496"/>
          <a:ext cx="713507" cy="590968"/>
        </a:xfrm>
        <a:prstGeom prst="blockArc">
          <a:avLst>
            <a:gd name="adj1" fmla="val 18900000"/>
            <a:gd name="adj2" fmla="val 2700000"/>
            <a:gd name="adj3" fmla="val 3008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9F851-7449-49D0-8FB6-7494BDC775CF}">
      <dsp:nvSpPr>
        <dsp:cNvPr id="0" name=""/>
        <dsp:cNvSpPr/>
      </dsp:nvSpPr>
      <dsp:spPr>
        <a:xfrm>
          <a:off x="224324" y="67332"/>
          <a:ext cx="6435662" cy="494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3034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latin typeface="Arial Narrow" panose="020B0606020202030204" pitchFamily="34" charset="0"/>
            </a:rPr>
            <a:t>Was ist Unterrichts</a:t>
          </a:r>
          <a:r>
            <a:rPr lang="de-DE" sz="1400" b="1" kern="1200">
              <a:latin typeface="Arial Narrow" panose="020B0606020202030204" pitchFamily="34" charset="0"/>
            </a:rPr>
            <a:t>inhalt</a:t>
          </a:r>
          <a:r>
            <a:rPr lang="de-DE" sz="1400" kern="1200">
              <a:latin typeface="Arial Narrow" panose="020B0606020202030204" pitchFamily="34" charset="0"/>
            </a:rPr>
            <a:t> in Bezug auf die angestrebten </a:t>
          </a:r>
          <a:r>
            <a:rPr lang="de-DE" sz="1400" b="1" kern="1200">
              <a:latin typeface="Arial Narrow" panose="020B0606020202030204" pitchFamily="34" charset="0"/>
            </a:rPr>
            <a:t>Kompetenzen?</a:t>
          </a:r>
        </a:p>
      </dsp:txBody>
      <dsp:txXfrm>
        <a:off x="224324" y="67332"/>
        <a:ext cx="6435662" cy="494642"/>
      </dsp:txXfrm>
    </dsp:sp>
    <dsp:sp modelId="{8336FE37-FAEC-4791-B67F-DC5A0C22671B}">
      <dsp:nvSpPr>
        <dsp:cNvPr id="0" name=""/>
        <dsp:cNvSpPr/>
      </dsp:nvSpPr>
      <dsp:spPr>
        <a:xfrm>
          <a:off x="-2011" y="104679"/>
          <a:ext cx="404692" cy="3526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1391-0760-42D5-B45D-3E376CBA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Wahl</dc:creator>
  <cp:lastModifiedBy>Bollinger-Wey, Melanie</cp:lastModifiedBy>
  <cp:revision>2</cp:revision>
  <cp:lastPrinted>2017-01-27T14:59:00Z</cp:lastPrinted>
  <dcterms:created xsi:type="dcterms:W3CDTF">2021-07-26T08:57:00Z</dcterms:created>
  <dcterms:modified xsi:type="dcterms:W3CDTF">2021-07-26T08:57:00Z</dcterms:modified>
</cp:coreProperties>
</file>