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2C" w:rsidRDefault="00532A2C" w:rsidP="00532A2C">
      <w:pPr>
        <w:pStyle w:val="KeinLeerraum"/>
        <w:tabs>
          <w:tab w:val="left" w:pos="2127"/>
        </w:tabs>
        <w:ind w:left="2120" w:hanging="2120"/>
        <w:rPr>
          <w:b/>
          <w:bCs/>
          <w:sz w:val="28"/>
          <w:szCs w:val="28"/>
        </w:rPr>
      </w:pPr>
      <w:bookmarkStart w:id="0" w:name="_GoBack"/>
      <w:bookmarkEnd w:id="0"/>
      <w:r w:rsidRPr="00532A2C">
        <w:rPr>
          <w:b/>
          <w:bCs/>
          <w:sz w:val="28"/>
          <w:szCs w:val="28"/>
        </w:rPr>
        <w:t xml:space="preserve">Wahlmodul 38 – </w:t>
      </w:r>
      <w:r>
        <w:rPr>
          <w:b/>
          <w:bCs/>
          <w:sz w:val="28"/>
          <w:szCs w:val="28"/>
        </w:rPr>
        <w:tab/>
      </w:r>
      <w:r w:rsidRPr="00532A2C">
        <w:rPr>
          <w:b/>
          <w:bCs/>
          <w:sz w:val="28"/>
          <w:szCs w:val="28"/>
        </w:rPr>
        <w:t xml:space="preserve">Der Klassenraum als Dritter Pädagoge – </w:t>
      </w:r>
    </w:p>
    <w:p w:rsidR="0018317F" w:rsidRPr="00532A2C" w:rsidRDefault="00532A2C" w:rsidP="00532A2C">
      <w:pPr>
        <w:pStyle w:val="KeinLeerraum"/>
        <w:tabs>
          <w:tab w:val="left" w:pos="2127"/>
        </w:tabs>
        <w:ind w:left="2120" w:hanging="2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32A2C">
        <w:rPr>
          <w:b/>
          <w:bCs/>
          <w:sz w:val="28"/>
          <w:szCs w:val="28"/>
        </w:rPr>
        <w:t>Lernumgebungen ästhetisch gestalten.</w:t>
      </w:r>
    </w:p>
    <w:p w:rsidR="00532A2C" w:rsidRDefault="00532A2C" w:rsidP="00532A2C">
      <w:pPr>
        <w:pStyle w:val="KeinLeerraum"/>
      </w:pPr>
    </w:p>
    <w:p w:rsidR="00532A2C" w:rsidRDefault="00532A2C" w:rsidP="00532A2C">
      <w:pPr>
        <w:pStyle w:val="KeinLeerraum"/>
      </w:pPr>
      <w:r>
        <w:t>Das Wahlmodul wird in drei Phasen durchgeführt.</w:t>
      </w:r>
    </w:p>
    <w:p w:rsidR="00532A2C" w:rsidRDefault="00532A2C" w:rsidP="00532A2C">
      <w:pPr>
        <w:pStyle w:val="KeinLeerraum"/>
      </w:pPr>
    </w:p>
    <w:p w:rsidR="00532A2C" w:rsidRDefault="00532A2C" w:rsidP="00532A2C">
      <w:pPr>
        <w:pStyle w:val="KeinLeerraum"/>
        <w:numPr>
          <w:ilvl w:val="0"/>
          <w:numId w:val="1"/>
        </w:numPr>
        <w:ind w:left="284" w:hanging="294"/>
      </w:pPr>
      <w:r>
        <w:t xml:space="preserve">Laden Sie sich zunächst von der </w:t>
      </w:r>
      <w:proofErr w:type="spellStart"/>
      <w:r>
        <w:t>Schulbox</w:t>
      </w:r>
      <w:proofErr w:type="spellEnd"/>
      <w:r>
        <w:t xml:space="preserve"> mit folgendem Link zwei Filme herunter</w:t>
      </w:r>
      <w:r w:rsidR="00522503">
        <w:t xml:space="preserve"> und schauen Sie sich diese an (16.00 bis 16.35 Uhr)</w:t>
      </w:r>
      <w:r>
        <w:t>.</w:t>
      </w:r>
    </w:p>
    <w:p w:rsidR="00532A2C" w:rsidRDefault="00532A2C" w:rsidP="00532A2C">
      <w:pPr>
        <w:pStyle w:val="KeinLeerraum"/>
        <w:ind w:left="284"/>
      </w:pPr>
    </w:p>
    <w:p w:rsidR="00532A2C" w:rsidRDefault="00532A2C" w:rsidP="00532A2C">
      <w:pPr>
        <w:pStyle w:val="KeinLeerraum"/>
        <w:numPr>
          <w:ilvl w:val="0"/>
          <w:numId w:val="2"/>
        </w:numPr>
      </w:pPr>
      <w:r>
        <w:t>Als Appetizer: Den SWR-Aktuell-Film über eine Tagung der GEW zum Thema Schulraumgestaltung.</w:t>
      </w:r>
    </w:p>
    <w:p w:rsidR="00532A2C" w:rsidRPr="00532A2C" w:rsidRDefault="00532A2C" w:rsidP="00532A2C">
      <w:pPr>
        <w:pStyle w:val="KeinLeerraum"/>
        <w:ind w:left="644"/>
        <w:rPr>
          <w:sz w:val="10"/>
          <w:szCs w:val="10"/>
        </w:rPr>
      </w:pPr>
    </w:p>
    <w:p w:rsidR="00532A2C" w:rsidRDefault="00532A2C" w:rsidP="00532A2C">
      <w:pPr>
        <w:pStyle w:val="KeinLeerraum"/>
        <w:numPr>
          <w:ilvl w:val="0"/>
          <w:numId w:val="2"/>
        </w:numPr>
      </w:pPr>
      <w:r>
        <w:t xml:space="preserve">Eine von mir besprochene </w:t>
      </w:r>
      <w:proofErr w:type="spellStart"/>
      <w:r>
        <w:t>Powerpointpräsentation</w:t>
      </w:r>
      <w:proofErr w:type="spellEnd"/>
      <w:r>
        <w:t>, die Sie in das Thema einführt.</w:t>
      </w:r>
    </w:p>
    <w:p w:rsidR="00532A2C" w:rsidRPr="00522503" w:rsidRDefault="00532A2C" w:rsidP="00532A2C">
      <w:pPr>
        <w:pStyle w:val="KeinLeerraum"/>
        <w:ind w:left="644"/>
        <w:rPr>
          <w:sz w:val="20"/>
          <w:szCs w:val="20"/>
        </w:rPr>
      </w:pPr>
    </w:p>
    <w:p w:rsidR="00532A2C" w:rsidRDefault="00B53BD7" w:rsidP="00532A2C">
      <w:pPr>
        <w:pStyle w:val="KeinLeerraum"/>
        <w:ind w:left="644"/>
      </w:pPr>
      <w:hyperlink r:id="rId5" w:history="1">
        <w:r w:rsidR="00532A2C" w:rsidRPr="005F17FA">
          <w:rPr>
            <w:rStyle w:val="Hyperlink"/>
          </w:rPr>
          <w:t>https://schulbox.bildung-rp.de/index.php/s/syNwrZFNQJBmJKM</w:t>
        </w:r>
      </w:hyperlink>
    </w:p>
    <w:p w:rsidR="00532A2C" w:rsidRDefault="00532A2C" w:rsidP="00532A2C">
      <w:pPr>
        <w:pStyle w:val="KeinLeerraum"/>
        <w:ind w:left="284"/>
      </w:pPr>
    </w:p>
    <w:p w:rsidR="00532A2C" w:rsidRDefault="00532A2C" w:rsidP="00532A2C">
      <w:pPr>
        <w:pStyle w:val="KeinLeerraum"/>
        <w:ind w:left="284"/>
      </w:pPr>
      <w:r>
        <w:t>Beide Filme benötigen etwas Ladezeit und laufen zusammen etwa 35 Min.</w:t>
      </w:r>
    </w:p>
    <w:p w:rsidR="00532A2C" w:rsidRDefault="00532A2C" w:rsidP="00532A2C">
      <w:pPr>
        <w:pStyle w:val="KeinLeerraum"/>
        <w:ind w:left="284"/>
      </w:pPr>
    </w:p>
    <w:p w:rsidR="00532A2C" w:rsidRDefault="00532A2C" w:rsidP="00532A2C">
      <w:pPr>
        <w:pStyle w:val="KeinLeerraum"/>
        <w:numPr>
          <w:ilvl w:val="0"/>
          <w:numId w:val="1"/>
        </w:numPr>
        <w:ind w:left="284" w:hanging="294"/>
      </w:pPr>
      <w:r>
        <w:t>Anschließend sollen Sie mit folgendem Arbeitsauftrag</w:t>
      </w:r>
      <w:r w:rsidR="005034D4">
        <w:t xml:space="preserve"> aktiv werden und eine ästhetisch ansprechende und lernwirksame Gestaltung für Ihren Klassenraum entwerfen.</w:t>
      </w:r>
    </w:p>
    <w:p w:rsidR="00532A2C" w:rsidRPr="00522503" w:rsidRDefault="00532A2C" w:rsidP="00532A2C">
      <w:pPr>
        <w:pStyle w:val="KeinLeerraum"/>
        <w:ind w:left="284"/>
        <w:rPr>
          <w:sz w:val="20"/>
          <w:szCs w:val="20"/>
        </w:rPr>
      </w:pPr>
    </w:p>
    <w:p w:rsidR="005034D4" w:rsidRPr="005034D4" w:rsidRDefault="005034D4" w:rsidP="005034D4">
      <w:pPr>
        <w:pStyle w:val="KeinLeerraum"/>
        <w:tabs>
          <w:tab w:val="left" w:pos="1276"/>
        </w:tabs>
        <w:ind w:left="1276" w:hanging="992"/>
      </w:pPr>
      <w:r w:rsidRPr="005034D4">
        <w:rPr>
          <w:b/>
          <w:bCs/>
        </w:rPr>
        <w:t>Aufgabe:</w:t>
      </w:r>
      <w:r>
        <w:rPr>
          <w:b/>
          <w:bCs/>
        </w:rPr>
        <w:tab/>
      </w:r>
      <w:r w:rsidRPr="005034D4">
        <w:t xml:space="preserve">Gestalten Sie einen </w:t>
      </w:r>
      <w:proofErr w:type="spellStart"/>
      <w:r w:rsidRPr="005034D4">
        <w:t>Lernraum</w:t>
      </w:r>
      <w:proofErr w:type="spellEnd"/>
      <w:r w:rsidRPr="005034D4">
        <w:t xml:space="preserve">, der die drei Achsen zwischen </w:t>
      </w:r>
      <w:proofErr w:type="spellStart"/>
      <w:r w:rsidRPr="005034D4">
        <w:t>SchülerInnen</w:t>
      </w:r>
      <w:proofErr w:type="spellEnd"/>
      <w:r w:rsidRPr="005034D4">
        <w:t xml:space="preserve">, </w:t>
      </w:r>
      <w:proofErr w:type="spellStart"/>
      <w:r w:rsidRPr="005034D4">
        <w:t>LehrerInnen</w:t>
      </w:r>
      <w:proofErr w:type="spellEnd"/>
      <w:r w:rsidRPr="005034D4">
        <w:t xml:space="preserve"> und dem Lernstoff in einem lernförderlichen Klima verbindet. </w:t>
      </w:r>
    </w:p>
    <w:p w:rsidR="005034D4" w:rsidRDefault="005034D4" w:rsidP="00532A2C">
      <w:pPr>
        <w:pStyle w:val="KeinLeerraum"/>
        <w:ind w:left="284"/>
      </w:pPr>
    </w:p>
    <w:p w:rsidR="005034D4" w:rsidRDefault="005034D4" w:rsidP="005034D4">
      <w:pPr>
        <w:pStyle w:val="KeinLeerraum"/>
        <w:ind w:left="284"/>
        <w:rPr>
          <w:b/>
          <w:bCs/>
        </w:rPr>
      </w:pPr>
      <w:r w:rsidRPr="005034D4">
        <w:rPr>
          <w:b/>
          <w:bCs/>
        </w:rPr>
        <w:t>Gehen Sie so vor:</w:t>
      </w:r>
    </w:p>
    <w:p w:rsidR="005034D4" w:rsidRPr="005034D4" w:rsidRDefault="005034D4" w:rsidP="005034D4">
      <w:pPr>
        <w:pStyle w:val="KeinLeerraum"/>
        <w:ind w:left="284"/>
        <w:rPr>
          <w:sz w:val="10"/>
          <w:szCs w:val="10"/>
        </w:rPr>
      </w:pPr>
    </w:p>
    <w:p w:rsidR="005034D4" w:rsidRPr="005034D4" w:rsidRDefault="005034D4" w:rsidP="00522503">
      <w:pPr>
        <w:pStyle w:val="KeinLeerraum"/>
        <w:numPr>
          <w:ilvl w:val="0"/>
          <w:numId w:val="3"/>
        </w:numPr>
        <w:rPr>
          <w:sz w:val="22"/>
          <w:szCs w:val="22"/>
        </w:rPr>
      </w:pPr>
      <w:r w:rsidRPr="005034D4">
        <w:rPr>
          <w:sz w:val="22"/>
          <w:szCs w:val="22"/>
        </w:rPr>
        <w:t>Entscheiden Sie sich für eines Ihrer Fächer.</w:t>
      </w:r>
    </w:p>
    <w:p w:rsidR="005034D4" w:rsidRPr="005034D4" w:rsidRDefault="005034D4" w:rsidP="005034D4">
      <w:pPr>
        <w:pStyle w:val="KeinLeerraum"/>
        <w:numPr>
          <w:ilvl w:val="0"/>
          <w:numId w:val="3"/>
        </w:numPr>
        <w:rPr>
          <w:sz w:val="22"/>
          <w:szCs w:val="22"/>
        </w:rPr>
      </w:pPr>
      <w:r w:rsidRPr="005034D4">
        <w:rPr>
          <w:sz w:val="22"/>
          <w:szCs w:val="22"/>
        </w:rPr>
        <w:t>Räumen Sie einen Raum, indem Sie dieses Fach unterrichten, gedanklich vollkommen leer: Tische, Stühle, Tafel, Schränke – alles raus!</w:t>
      </w:r>
    </w:p>
    <w:p w:rsidR="005034D4" w:rsidRPr="005034D4" w:rsidRDefault="005034D4" w:rsidP="005034D4">
      <w:pPr>
        <w:pStyle w:val="KeinLeerraum"/>
        <w:numPr>
          <w:ilvl w:val="0"/>
          <w:numId w:val="3"/>
        </w:numPr>
        <w:rPr>
          <w:sz w:val="22"/>
          <w:szCs w:val="22"/>
        </w:rPr>
      </w:pPr>
      <w:r w:rsidRPr="005034D4">
        <w:rPr>
          <w:sz w:val="22"/>
          <w:szCs w:val="22"/>
        </w:rPr>
        <w:t xml:space="preserve">Finden Sie ein didaktisches Leitmotiv Ihres Raumes: Was soll Ihr Raum ausstrahlen? Worum geht es Ihnen im Kern bei Ihrem Unterricht? Beispiele: </w:t>
      </w:r>
      <w:r w:rsidRPr="005034D4">
        <w:rPr>
          <w:i/>
          <w:iCs/>
          <w:sz w:val="22"/>
          <w:szCs w:val="22"/>
        </w:rPr>
        <w:t xml:space="preserve">Klarheit und Frische! </w:t>
      </w:r>
      <w:r w:rsidRPr="005034D4">
        <w:rPr>
          <w:sz w:val="22"/>
          <w:szCs w:val="22"/>
        </w:rPr>
        <w:t xml:space="preserve">(Deutsch) oder </w:t>
      </w:r>
      <w:r w:rsidRPr="005034D4">
        <w:rPr>
          <w:i/>
          <w:iCs/>
          <w:sz w:val="22"/>
          <w:szCs w:val="22"/>
        </w:rPr>
        <w:t xml:space="preserve">In Sprache eintauchen </w:t>
      </w:r>
      <w:r w:rsidRPr="005034D4">
        <w:rPr>
          <w:sz w:val="22"/>
          <w:szCs w:val="22"/>
        </w:rPr>
        <w:t>(Englisch).</w:t>
      </w:r>
    </w:p>
    <w:p w:rsidR="005034D4" w:rsidRDefault="005034D4" w:rsidP="00532A2C">
      <w:pPr>
        <w:pStyle w:val="KeinLeerraum"/>
        <w:ind w:left="284"/>
      </w:pPr>
    </w:p>
    <w:p w:rsidR="005034D4" w:rsidRDefault="005034D4" w:rsidP="005034D4">
      <w:pPr>
        <w:pStyle w:val="KeinLeerraum"/>
        <w:ind w:left="284"/>
        <w:rPr>
          <w:b/>
          <w:bCs/>
        </w:rPr>
      </w:pPr>
      <w:r w:rsidRPr="005034D4">
        <w:rPr>
          <w:b/>
          <w:bCs/>
        </w:rPr>
        <w:t>Machen Sie so weiter:</w:t>
      </w:r>
    </w:p>
    <w:p w:rsidR="005034D4" w:rsidRPr="005034D4" w:rsidRDefault="005034D4" w:rsidP="005034D4">
      <w:pPr>
        <w:pStyle w:val="KeinLeerraum"/>
        <w:ind w:left="284"/>
        <w:rPr>
          <w:sz w:val="10"/>
          <w:szCs w:val="10"/>
        </w:rPr>
      </w:pPr>
    </w:p>
    <w:p w:rsidR="005034D4" w:rsidRPr="005034D4" w:rsidRDefault="005034D4" w:rsidP="005034D4">
      <w:pPr>
        <w:pStyle w:val="KeinLeerraum"/>
        <w:ind w:left="284"/>
        <w:rPr>
          <w:sz w:val="22"/>
          <w:szCs w:val="22"/>
        </w:rPr>
      </w:pPr>
      <w:r w:rsidRPr="005034D4">
        <w:rPr>
          <w:sz w:val="22"/>
          <w:szCs w:val="22"/>
        </w:rPr>
        <w:t>4. Überlegen Sie, wo Ihr Arbeitsplatz hinkommen und wie er aussehen soll.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ab/>
        <w:t xml:space="preserve">- </w:t>
      </w:r>
      <w:r w:rsidRPr="005034D4">
        <w:rPr>
          <w:sz w:val="22"/>
          <w:szCs w:val="22"/>
        </w:rPr>
        <w:tab/>
        <w:t>In die Nähe der Tür? In die gegenüberliegende Ecke?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ab/>
        <w:t xml:space="preserve">- </w:t>
      </w:r>
      <w:r w:rsidRPr="005034D4">
        <w:rPr>
          <w:sz w:val="22"/>
          <w:szCs w:val="22"/>
        </w:rPr>
        <w:tab/>
        <w:t xml:space="preserve">Was für ein Schreibtisch soll es </w:t>
      </w:r>
      <w:proofErr w:type="gramStart"/>
      <w:r w:rsidRPr="005034D4">
        <w:rPr>
          <w:sz w:val="22"/>
          <w:szCs w:val="22"/>
        </w:rPr>
        <w:t>sein?:</w:t>
      </w:r>
      <w:proofErr w:type="gramEnd"/>
      <w:r w:rsidRPr="005034D4">
        <w:rPr>
          <w:sz w:val="22"/>
          <w:szCs w:val="22"/>
        </w:rPr>
        <w:t xml:space="preserve"> Ein Stehpult, rustikale ehrwürdige Eiche? …?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ab/>
        <w:t xml:space="preserve">- Wie können Sie von Ihrem Platz mit </w:t>
      </w:r>
      <w:proofErr w:type="gramStart"/>
      <w:r w:rsidRPr="005034D4">
        <w:rPr>
          <w:sz w:val="22"/>
          <w:szCs w:val="22"/>
        </w:rPr>
        <w:t xml:space="preserve">den </w:t>
      </w:r>
      <w:proofErr w:type="spellStart"/>
      <w:r w:rsidRPr="005034D4">
        <w:rPr>
          <w:sz w:val="22"/>
          <w:szCs w:val="22"/>
        </w:rPr>
        <w:t>SchülerInnen</w:t>
      </w:r>
      <w:proofErr w:type="spellEnd"/>
      <w:proofErr w:type="gramEnd"/>
      <w:r w:rsidRPr="005034D4">
        <w:rPr>
          <w:sz w:val="22"/>
          <w:szCs w:val="22"/>
        </w:rPr>
        <w:t xml:space="preserve"> in Kontakt treten?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10"/>
          <w:szCs w:val="10"/>
        </w:rPr>
      </w:pPr>
    </w:p>
    <w:p w:rsidR="005034D4" w:rsidRPr="005034D4" w:rsidRDefault="005034D4" w:rsidP="005034D4">
      <w:pPr>
        <w:pStyle w:val="KeinLeerraum"/>
        <w:ind w:left="284"/>
        <w:rPr>
          <w:sz w:val="22"/>
          <w:szCs w:val="22"/>
        </w:rPr>
      </w:pPr>
      <w:r w:rsidRPr="005034D4">
        <w:rPr>
          <w:sz w:val="22"/>
          <w:szCs w:val="22"/>
        </w:rPr>
        <w:t xml:space="preserve">5. Was ist Ihnen in Ihrem Fach wichtig? Was möchten Sie unbedingt repräsentiert wissen? 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ab/>
        <w:t>-</w:t>
      </w:r>
      <w:r w:rsidRPr="005034D4">
        <w:rPr>
          <w:sz w:val="22"/>
          <w:szCs w:val="22"/>
        </w:rPr>
        <w:tab/>
        <w:t>Eine Bühne für szenisches Spiel?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ab/>
        <w:t>-</w:t>
      </w:r>
      <w:r w:rsidRPr="005034D4">
        <w:rPr>
          <w:sz w:val="22"/>
          <w:szCs w:val="22"/>
        </w:rPr>
        <w:tab/>
        <w:t>Einen Flügel (oder wenigstens ein Klavier)?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ab/>
        <w:t>-</w:t>
      </w:r>
      <w:r w:rsidRPr="005034D4">
        <w:rPr>
          <w:sz w:val="22"/>
          <w:szCs w:val="22"/>
        </w:rPr>
        <w:tab/>
        <w:t>Eine Werkbank?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ab/>
        <w:t xml:space="preserve">Vorsicht: Vermeiden Sie Ihren Drang, den Raum mit optischen Impulsen zuzuballern, das </w:t>
      </w:r>
      <w:r w:rsidRPr="005034D4">
        <w:rPr>
          <w:sz w:val="22"/>
          <w:szCs w:val="22"/>
        </w:rPr>
        <w:tab/>
        <w:t>Auge braucht Ruhe, sonst kann es nicht verweilen.</w:t>
      </w:r>
    </w:p>
    <w:p w:rsidR="005034D4" w:rsidRDefault="005034D4" w:rsidP="00532A2C">
      <w:pPr>
        <w:pStyle w:val="KeinLeerraum"/>
        <w:ind w:left="284"/>
      </w:pPr>
    </w:p>
    <w:p w:rsidR="005034D4" w:rsidRDefault="005034D4" w:rsidP="005034D4">
      <w:pPr>
        <w:pStyle w:val="KeinLeerraum"/>
        <w:ind w:left="284"/>
        <w:rPr>
          <w:b/>
          <w:bCs/>
        </w:rPr>
      </w:pPr>
      <w:r w:rsidRPr="005034D4">
        <w:rPr>
          <w:b/>
          <w:bCs/>
        </w:rPr>
        <w:t>Fahren Sie dann so fort: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10"/>
          <w:szCs w:val="10"/>
        </w:rPr>
      </w:pP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 xml:space="preserve">6. Gestalten Sie nun die Arbeitsplätze der </w:t>
      </w:r>
      <w:proofErr w:type="spellStart"/>
      <w:r w:rsidRPr="005034D4">
        <w:rPr>
          <w:sz w:val="22"/>
          <w:szCs w:val="22"/>
        </w:rPr>
        <w:t>SchülerInnen</w:t>
      </w:r>
      <w:proofErr w:type="spellEnd"/>
      <w:r w:rsidRPr="005034D4">
        <w:rPr>
          <w:sz w:val="22"/>
          <w:szCs w:val="22"/>
        </w:rPr>
        <w:t>.</w:t>
      </w:r>
      <w:r w:rsidRPr="005034D4">
        <w:rPr>
          <w:sz w:val="22"/>
          <w:szCs w:val="22"/>
        </w:rPr>
        <w:tab/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ab/>
        <w:t xml:space="preserve">- </w:t>
      </w:r>
      <w:r w:rsidRPr="005034D4">
        <w:rPr>
          <w:sz w:val="22"/>
          <w:szCs w:val="22"/>
        </w:rPr>
        <w:tab/>
        <w:t>Wo sollen Lernprodukte präsentiert werden?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ab/>
        <w:t xml:space="preserve">- </w:t>
      </w:r>
      <w:r w:rsidRPr="005034D4">
        <w:rPr>
          <w:sz w:val="22"/>
          <w:szCs w:val="22"/>
        </w:rPr>
        <w:tab/>
        <w:t>Wo sollen Materialien aufbewahrt werden?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ab/>
        <w:t>-</w:t>
      </w:r>
      <w:r w:rsidRPr="005034D4">
        <w:rPr>
          <w:sz w:val="22"/>
          <w:szCs w:val="22"/>
        </w:rPr>
        <w:tab/>
        <w:t>In welcher Sitzordnung soll gearbeitet werden?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ab/>
        <w:t xml:space="preserve">- </w:t>
      </w:r>
      <w:r w:rsidRPr="005034D4">
        <w:rPr>
          <w:sz w:val="22"/>
          <w:szCs w:val="22"/>
        </w:rPr>
        <w:tab/>
        <w:t>Welche flexiblen Möglichkeiten gibt es für individuelles u. differenzierendes Lernen?</w:t>
      </w:r>
    </w:p>
    <w:p w:rsid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 w:rsidRPr="005034D4">
        <w:rPr>
          <w:sz w:val="22"/>
          <w:szCs w:val="22"/>
        </w:rPr>
        <w:tab/>
        <w:t xml:space="preserve">- </w:t>
      </w:r>
      <w:r w:rsidRPr="005034D4">
        <w:rPr>
          <w:sz w:val="22"/>
          <w:szCs w:val="22"/>
        </w:rPr>
        <w:tab/>
        <w:t xml:space="preserve">Wenn man die Mitte des Raumes </w:t>
      </w:r>
      <w:proofErr w:type="gramStart"/>
      <w:r w:rsidRPr="005034D4">
        <w:rPr>
          <w:sz w:val="22"/>
          <w:szCs w:val="22"/>
        </w:rPr>
        <w:t>frei hält</w:t>
      </w:r>
      <w:proofErr w:type="gramEnd"/>
      <w:r w:rsidRPr="005034D4">
        <w:rPr>
          <w:sz w:val="22"/>
          <w:szCs w:val="22"/>
        </w:rPr>
        <w:t>, wirkt er größer, Gruppentische sparen Platz, auch ein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034D4">
        <w:rPr>
          <w:sz w:val="22"/>
          <w:szCs w:val="22"/>
        </w:rPr>
        <w:t xml:space="preserve"> großer Konferenztisch…</w:t>
      </w:r>
    </w:p>
    <w:p w:rsidR="005034D4" w:rsidRPr="005034D4" w:rsidRDefault="005034D4" w:rsidP="005034D4">
      <w:pPr>
        <w:pStyle w:val="KeinLeerraum"/>
        <w:tabs>
          <w:tab w:val="left" w:pos="567"/>
        </w:tabs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5034D4">
        <w:rPr>
          <w:sz w:val="22"/>
          <w:szCs w:val="22"/>
        </w:rPr>
        <w:t>-</w:t>
      </w:r>
      <w:r w:rsidRPr="005034D4">
        <w:rPr>
          <w:sz w:val="22"/>
          <w:szCs w:val="22"/>
        </w:rPr>
        <w:tab/>
        <w:t>Vermeiden Sie Standar</w:t>
      </w:r>
      <w:r w:rsidR="00522503">
        <w:rPr>
          <w:sz w:val="22"/>
          <w:szCs w:val="22"/>
        </w:rPr>
        <w:t>d</w:t>
      </w:r>
      <w:r w:rsidRPr="005034D4">
        <w:rPr>
          <w:sz w:val="22"/>
          <w:szCs w:val="22"/>
        </w:rPr>
        <w:t>lösungen, experimentieren Sie…</w:t>
      </w:r>
    </w:p>
    <w:p w:rsidR="005034D4" w:rsidRPr="005034D4" w:rsidRDefault="005034D4" w:rsidP="005034D4">
      <w:pPr>
        <w:pStyle w:val="KeinLeerraum"/>
        <w:ind w:left="284"/>
      </w:pPr>
      <w:r w:rsidRPr="005034D4">
        <w:lastRenderedPageBreak/>
        <w:t>5. Und jetzt noch die Atmosphäre</w:t>
      </w:r>
      <w:r w:rsidR="00522503">
        <w:t>:</w:t>
      </w:r>
    </w:p>
    <w:p w:rsidR="005034D4" w:rsidRPr="005034D4" w:rsidRDefault="00522503" w:rsidP="00522503">
      <w:pPr>
        <w:pStyle w:val="KeinLeerraum"/>
        <w:tabs>
          <w:tab w:val="left" w:pos="567"/>
        </w:tabs>
        <w:ind w:left="284"/>
      </w:pPr>
      <w:r>
        <w:tab/>
      </w:r>
      <w:r w:rsidR="005034D4" w:rsidRPr="005034D4">
        <w:t>-</w:t>
      </w:r>
      <w:r w:rsidR="005034D4" w:rsidRPr="005034D4">
        <w:tab/>
        <w:t>Welche Farben wollen Sie einsetzen?</w:t>
      </w:r>
    </w:p>
    <w:p w:rsidR="005034D4" w:rsidRPr="005034D4" w:rsidRDefault="00522503" w:rsidP="00522503">
      <w:pPr>
        <w:pStyle w:val="KeinLeerraum"/>
        <w:tabs>
          <w:tab w:val="left" w:pos="567"/>
        </w:tabs>
        <w:ind w:left="284"/>
      </w:pPr>
      <w:r>
        <w:tab/>
      </w:r>
      <w:r w:rsidR="005034D4" w:rsidRPr="005034D4">
        <w:t>-</w:t>
      </w:r>
      <w:r w:rsidR="005034D4" w:rsidRPr="005034D4">
        <w:tab/>
        <w:t>Wo ist das Zentrum des Raums?</w:t>
      </w:r>
    </w:p>
    <w:p w:rsidR="005034D4" w:rsidRPr="005034D4" w:rsidRDefault="00522503" w:rsidP="00522503">
      <w:pPr>
        <w:pStyle w:val="KeinLeerraum"/>
        <w:tabs>
          <w:tab w:val="left" w:pos="567"/>
        </w:tabs>
        <w:ind w:left="284"/>
      </w:pPr>
      <w:r>
        <w:tab/>
      </w:r>
      <w:r w:rsidR="005034D4" w:rsidRPr="005034D4">
        <w:t>-</w:t>
      </w:r>
      <w:r w:rsidR="005034D4" w:rsidRPr="005034D4">
        <w:tab/>
        <w:t>Welcher Stil passt zu dem Raum (Möbel, Inventar)</w:t>
      </w:r>
    </w:p>
    <w:p w:rsidR="005034D4" w:rsidRPr="005034D4" w:rsidRDefault="00522503" w:rsidP="00522503">
      <w:pPr>
        <w:pStyle w:val="KeinLeerraum"/>
        <w:tabs>
          <w:tab w:val="left" w:pos="567"/>
        </w:tabs>
        <w:ind w:left="284"/>
      </w:pPr>
      <w:r>
        <w:tab/>
      </w:r>
      <w:r w:rsidR="005034D4" w:rsidRPr="005034D4">
        <w:t>-</w:t>
      </w:r>
      <w:r w:rsidR="005034D4" w:rsidRPr="005034D4">
        <w:tab/>
        <w:t>Was für ein Beziehungsangebot machen Sie mit Ihrem Raum?</w:t>
      </w:r>
    </w:p>
    <w:p w:rsidR="005034D4" w:rsidRPr="005034D4" w:rsidRDefault="00522503" w:rsidP="00522503">
      <w:pPr>
        <w:pStyle w:val="KeinLeerraum"/>
        <w:tabs>
          <w:tab w:val="left" w:pos="567"/>
        </w:tabs>
        <w:ind w:left="284"/>
      </w:pPr>
      <w:r>
        <w:tab/>
      </w:r>
      <w:r w:rsidR="005034D4" w:rsidRPr="005034D4">
        <w:t>-</w:t>
      </w:r>
      <w:r w:rsidR="005034D4" w:rsidRPr="005034D4">
        <w:tab/>
        <w:t xml:space="preserve">Gibt </w:t>
      </w:r>
      <w:r>
        <w:t xml:space="preserve">es </w:t>
      </w:r>
      <w:r w:rsidR="005034D4" w:rsidRPr="005034D4">
        <w:t>einen echten Hingucker, der die Atmosphäre bestimmt</w:t>
      </w:r>
      <w:r>
        <w:t>?</w:t>
      </w:r>
      <w:r w:rsidR="005034D4" w:rsidRPr="005034D4">
        <w:t xml:space="preserve"> </w:t>
      </w:r>
    </w:p>
    <w:p w:rsidR="005034D4" w:rsidRDefault="005034D4" w:rsidP="00532A2C">
      <w:pPr>
        <w:pStyle w:val="KeinLeerraum"/>
        <w:ind w:left="284"/>
      </w:pPr>
    </w:p>
    <w:p w:rsidR="00522503" w:rsidRDefault="00522503" w:rsidP="00532A2C">
      <w:pPr>
        <w:pStyle w:val="KeinLeerraum"/>
        <w:ind w:left="284"/>
      </w:pPr>
      <w:r>
        <w:t>Zeit: 16.35 bis 17.20 Uhr</w:t>
      </w:r>
    </w:p>
    <w:p w:rsidR="00522503" w:rsidRDefault="00522503" w:rsidP="00532A2C">
      <w:pPr>
        <w:pStyle w:val="KeinLeerraum"/>
        <w:ind w:left="284"/>
      </w:pPr>
    </w:p>
    <w:p w:rsidR="00522503" w:rsidRDefault="00522503" w:rsidP="00532A2C">
      <w:pPr>
        <w:pStyle w:val="KeinLeerraum"/>
        <w:ind w:left="284"/>
      </w:pPr>
      <w:r>
        <w:t>Machen Sie bitte Fotos von Ihren Skizzen und senden Sie mir diese per Email zu.</w:t>
      </w:r>
    </w:p>
    <w:p w:rsidR="00522503" w:rsidRDefault="00522503" w:rsidP="00532A2C">
      <w:pPr>
        <w:pStyle w:val="KeinLeerraum"/>
        <w:ind w:left="284"/>
      </w:pPr>
    </w:p>
    <w:p w:rsidR="00522503" w:rsidRDefault="00B53BD7" w:rsidP="00532A2C">
      <w:pPr>
        <w:pStyle w:val="KeinLeerraum"/>
        <w:ind w:left="284"/>
      </w:pPr>
      <w:hyperlink r:id="rId6" w:history="1">
        <w:r w:rsidR="00522503" w:rsidRPr="005F17FA">
          <w:rPr>
            <w:rStyle w:val="Hyperlink"/>
          </w:rPr>
          <w:t>Torsten.Venzke@studienseminar-koblenz.de</w:t>
        </w:r>
      </w:hyperlink>
    </w:p>
    <w:p w:rsidR="00522503" w:rsidRDefault="00522503" w:rsidP="00532A2C">
      <w:pPr>
        <w:pStyle w:val="KeinLeerraum"/>
        <w:ind w:left="284"/>
      </w:pPr>
    </w:p>
    <w:p w:rsidR="00522503" w:rsidRDefault="00522503" w:rsidP="00522503">
      <w:pPr>
        <w:pStyle w:val="KeinLeerraum"/>
        <w:numPr>
          <w:ilvl w:val="0"/>
          <w:numId w:val="1"/>
        </w:numPr>
        <w:ind w:left="284" w:hanging="284"/>
      </w:pPr>
      <w:r>
        <w:t xml:space="preserve">In einer Videokonferenz präsentieren Sie Ihr ästhetisches Lernraumkonzept. </w:t>
      </w:r>
    </w:p>
    <w:p w:rsidR="00522503" w:rsidRDefault="00522503" w:rsidP="00522503">
      <w:pPr>
        <w:pStyle w:val="KeinLeerraum"/>
        <w:ind w:left="284"/>
      </w:pPr>
    </w:p>
    <w:p w:rsidR="00522503" w:rsidRDefault="00522503" w:rsidP="00522503">
      <w:pPr>
        <w:pStyle w:val="KeinLeerraum"/>
        <w:ind w:left="284"/>
      </w:pPr>
      <w:r>
        <w:t xml:space="preserve">Einen entsprechenden Link sende ich Ihnen morgen zu. </w:t>
      </w:r>
    </w:p>
    <w:p w:rsidR="00532A2C" w:rsidRDefault="00532A2C" w:rsidP="00532A2C">
      <w:pPr>
        <w:pStyle w:val="KeinLeerraum"/>
      </w:pPr>
    </w:p>
    <w:p w:rsidR="00532A2C" w:rsidRDefault="00532A2C" w:rsidP="00532A2C">
      <w:pPr>
        <w:pStyle w:val="KeinLeerraum"/>
      </w:pPr>
    </w:p>
    <w:p w:rsidR="00532A2C" w:rsidRDefault="00532A2C" w:rsidP="00532A2C">
      <w:pPr>
        <w:pStyle w:val="KeinLeerraum"/>
      </w:pPr>
    </w:p>
    <w:sectPr w:rsidR="00532A2C" w:rsidSect="00826372">
      <w:pgSz w:w="11900" w:h="16840"/>
      <w:pgMar w:top="851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535"/>
    <w:multiLevelType w:val="hybridMultilevel"/>
    <w:tmpl w:val="F04C5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00A"/>
    <w:multiLevelType w:val="hybridMultilevel"/>
    <w:tmpl w:val="31C26E94"/>
    <w:lvl w:ilvl="0" w:tplc="B762A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654D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E8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84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69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28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21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0B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4C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06919"/>
    <w:multiLevelType w:val="hybridMultilevel"/>
    <w:tmpl w:val="BCCA3A8C"/>
    <w:lvl w:ilvl="0" w:tplc="8808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2C"/>
    <w:rsid w:val="0018317F"/>
    <w:rsid w:val="00481F75"/>
    <w:rsid w:val="005034D4"/>
    <w:rsid w:val="00522503"/>
    <w:rsid w:val="00532A2C"/>
    <w:rsid w:val="00826372"/>
    <w:rsid w:val="00AC1909"/>
    <w:rsid w:val="00B5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92C1D-4E99-6648-BD5A-8CE3DC72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2A2C"/>
  </w:style>
  <w:style w:type="character" w:styleId="Hyperlink">
    <w:name w:val="Hyperlink"/>
    <w:basedOn w:val="Absatz-Standardschriftart"/>
    <w:uiPriority w:val="99"/>
    <w:unhideWhenUsed/>
    <w:rsid w:val="00532A2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2A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32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5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20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34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sten.Venzke@studienseminar-koblenz.de" TargetMode="External"/><Relationship Id="rId5" Type="http://schemas.openxmlformats.org/officeDocument/2006/relationships/hyperlink" Target="https://schulbox.bildung-rp.de/index.php/s/syNwrZFNQJBmJ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Venzke, Torsten</cp:lastModifiedBy>
  <cp:revision>2</cp:revision>
  <dcterms:created xsi:type="dcterms:W3CDTF">2020-06-24T10:09:00Z</dcterms:created>
  <dcterms:modified xsi:type="dcterms:W3CDTF">2020-06-24T10:09:00Z</dcterms:modified>
</cp:coreProperties>
</file>